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279" w:rsidRPr="00280279" w:rsidRDefault="00240F73" w:rsidP="00C03D24">
      <w:pPr>
        <w:pStyle w:val="Bezodstpw"/>
        <w:spacing w:line="276" w:lineRule="auto"/>
        <w:jc w:val="right"/>
        <w:rPr>
          <w:rFonts w:cs="Times New Roman"/>
          <w:i/>
          <w:sz w:val="20"/>
          <w:szCs w:val="24"/>
        </w:rPr>
      </w:pPr>
      <w:r>
        <w:rPr>
          <w:rFonts w:cs="Times New Roman"/>
          <w:i/>
          <w:sz w:val="20"/>
          <w:szCs w:val="24"/>
        </w:rPr>
        <w:t>Załącznik do oświadczenia 10</w:t>
      </w:r>
      <w:r w:rsidR="00280279" w:rsidRPr="00280279">
        <w:rPr>
          <w:rFonts w:cs="Times New Roman"/>
          <w:i/>
          <w:sz w:val="20"/>
          <w:szCs w:val="24"/>
        </w:rPr>
        <w:t>.2.3.</w:t>
      </w:r>
    </w:p>
    <w:p w:rsidR="00280279" w:rsidRPr="00280279" w:rsidRDefault="00280279" w:rsidP="00C03D24">
      <w:pPr>
        <w:pStyle w:val="Bezodstpw"/>
        <w:spacing w:line="276" w:lineRule="auto"/>
        <w:rPr>
          <w:rFonts w:cs="Times New Roman"/>
          <w:i/>
          <w:szCs w:val="24"/>
        </w:rPr>
      </w:pPr>
    </w:p>
    <w:p w:rsidR="00280279" w:rsidRPr="00280279" w:rsidRDefault="00280279" w:rsidP="00C03D24">
      <w:pPr>
        <w:pStyle w:val="Bezodstpw"/>
        <w:spacing w:line="276" w:lineRule="auto"/>
        <w:rPr>
          <w:rFonts w:cs="Times New Roman"/>
          <w:szCs w:val="24"/>
        </w:rPr>
      </w:pPr>
      <w:r w:rsidRPr="00280279">
        <w:rPr>
          <w:rFonts w:cs="Times New Roman"/>
          <w:szCs w:val="24"/>
        </w:rPr>
        <w:t xml:space="preserve">……………….……………….                                  </w:t>
      </w:r>
      <w:r w:rsidRPr="00280279">
        <w:rPr>
          <w:rFonts w:cs="Times New Roman"/>
          <w:szCs w:val="24"/>
        </w:rPr>
        <w:tab/>
        <w:t xml:space="preserve">        ………….…………………..……..……..</w:t>
      </w:r>
    </w:p>
    <w:p w:rsidR="00280279" w:rsidRPr="00280279" w:rsidRDefault="00280279" w:rsidP="00C03D24">
      <w:pPr>
        <w:pStyle w:val="Bezodstpw"/>
        <w:spacing w:line="276" w:lineRule="auto"/>
        <w:rPr>
          <w:rFonts w:cs="Times New Roman"/>
          <w:i/>
          <w:sz w:val="20"/>
          <w:szCs w:val="24"/>
        </w:rPr>
      </w:pPr>
      <w:r w:rsidRPr="00280279">
        <w:rPr>
          <w:rFonts w:cs="Times New Roman"/>
          <w:i/>
          <w:sz w:val="20"/>
          <w:szCs w:val="24"/>
        </w:rPr>
        <w:t>(pieczęć klubu)</w:t>
      </w:r>
      <w:r w:rsidRPr="00280279">
        <w:rPr>
          <w:rFonts w:cs="Times New Roman"/>
          <w:i/>
          <w:sz w:val="20"/>
          <w:szCs w:val="24"/>
        </w:rPr>
        <w:tab/>
      </w:r>
      <w:r w:rsidRPr="00280279">
        <w:rPr>
          <w:rFonts w:cs="Times New Roman"/>
          <w:i/>
          <w:sz w:val="20"/>
          <w:szCs w:val="24"/>
        </w:rPr>
        <w:tab/>
      </w:r>
      <w:r w:rsidRPr="00280279">
        <w:rPr>
          <w:rFonts w:cs="Times New Roman"/>
          <w:i/>
          <w:sz w:val="20"/>
          <w:szCs w:val="24"/>
        </w:rPr>
        <w:tab/>
      </w:r>
      <w:r w:rsidRPr="00280279">
        <w:rPr>
          <w:rFonts w:cs="Times New Roman"/>
          <w:i/>
          <w:sz w:val="20"/>
          <w:szCs w:val="24"/>
        </w:rPr>
        <w:tab/>
      </w:r>
      <w:r w:rsidRPr="00280279">
        <w:rPr>
          <w:rFonts w:cs="Times New Roman"/>
          <w:i/>
          <w:sz w:val="20"/>
          <w:szCs w:val="24"/>
        </w:rPr>
        <w:tab/>
      </w:r>
      <w:r w:rsidRPr="00280279">
        <w:rPr>
          <w:rFonts w:cs="Times New Roman"/>
          <w:i/>
          <w:sz w:val="20"/>
          <w:szCs w:val="24"/>
        </w:rPr>
        <w:tab/>
      </w:r>
      <w:r w:rsidRPr="00280279">
        <w:rPr>
          <w:rFonts w:cs="Times New Roman"/>
          <w:i/>
          <w:sz w:val="20"/>
          <w:szCs w:val="24"/>
        </w:rPr>
        <w:tab/>
      </w:r>
      <w:r w:rsidRPr="00280279">
        <w:rPr>
          <w:rFonts w:cs="Times New Roman"/>
          <w:i/>
          <w:sz w:val="20"/>
          <w:szCs w:val="24"/>
        </w:rPr>
        <w:tab/>
      </w:r>
      <w:r w:rsidRPr="00280279">
        <w:rPr>
          <w:rFonts w:cs="Times New Roman"/>
          <w:i/>
          <w:sz w:val="20"/>
          <w:szCs w:val="24"/>
        </w:rPr>
        <w:tab/>
        <w:t xml:space="preserve">                            (miejscowość i data)</w:t>
      </w:r>
    </w:p>
    <w:p w:rsidR="00280279" w:rsidRPr="00280279" w:rsidRDefault="00280279" w:rsidP="00C03D24">
      <w:pPr>
        <w:spacing w:after="0" w:line="276" w:lineRule="auto"/>
        <w:jc w:val="right"/>
        <w:rPr>
          <w:rFonts w:ascii="Times New Roman" w:hAnsi="Times New Roman" w:cs="Times New Roman"/>
          <w:b/>
          <w:caps/>
          <w:sz w:val="24"/>
          <w:szCs w:val="24"/>
        </w:rPr>
      </w:pPr>
    </w:p>
    <w:p w:rsidR="00280279" w:rsidRDefault="00280279" w:rsidP="00C03D24">
      <w:pPr>
        <w:spacing w:after="0" w:line="276" w:lineRule="auto"/>
        <w:rPr>
          <w:rFonts w:ascii="Times New Roman" w:hAnsi="Times New Roman" w:cs="Times New Roman"/>
          <w:b/>
          <w:caps/>
          <w:sz w:val="28"/>
          <w:szCs w:val="24"/>
        </w:rPr>
      </w:pPr>
    </w:p>
    <w:p w:rsidR="00A942B7" w:rsidRDefault="007704B9" w:rsidP="00C03D24">
      <w:pPr>
        <w:spacing w:after="0" w:line="276" w:lineRule="auto"/>
        <w:rPr>
          <w:rFonts w:ascii="Times New Roman" w:hAnsi="Times New Roman" w:cs="Times New Roman"/>
          <w:b/>
          <w:caps/>
          <w:sz w:val="28"/>
          <w:szCs w:val="24"/>
        </w:rPr>
      </w:pPr>
      <w:r w:rsidRPr="00280279">
        <w:rPr>
          <w:rFonts w:ascii="Times New Roman" w:hAnsi="Times New Roman" w:cs="Times New Roman"/>
          <w:b/>
          <w:caps/>
          <w:sz w:val="28"/>
          <w:szCs w:val="24"/>
        </w:rPr>
        <w:t>INFORMACJA DOTYCZĄCA OBIEKTU SPORTOWEGO</w:t>
      </w:r>
    </w:p>
    <w:p w:rsidR="00280279" w:rsidRPr="00280279" w:rsidRDefault="00280279" w:rsidP="00C03D24">
      <w:pPr>
        <w:spacing w:after="0" w:line="276" w:lineRule="auto"/>
        <w:rPr>
          <w:rFonts w:ascii="Times New Roman" w:hAnsi="Times New Roman" w:cs="Times New Roman"/>
          <w:b/>
          <w:caps/>
          <w:sz w:val="28"/>
          <w:szCs w:val="24"/>
        </w:rPr>
      </w:pPr>
    </w:p>
    <w:p w:rsidR="005651FC" w:rsidRPr="00280279" w:rsidRDefault="005651FC" w:rsidP="00C03D2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257" w:type="dxa"/>
        <w:tblLook w:val="04A0" w:firstRow="1" w:lastRow="0" w:firstColumn="1" w:lastColumn="0" w:noHBand="0" w:noVBand="1"/>
      </w:tblPr>
      <w:tblGrid>
        <w:gridCol w:w="10257"/>
      </w:tblGrid>
      <w:tr w:rsidR="005651FC" w:rsidRPr="00280279" w:rsidTr="00280279">
        <w:trPr>
          <w:trHeight w:val="340"/>
        </w:trPr>
        <w:tc>
          <w:tcPr>
            <w:tcW w:w="10257" w:type="dxa"/>
            <w:shd w:val="clear" w:color="auto" w:fill="BFBFBF" w:themeFill="background1" w:themeFillShade="BF"/>
            <w:vAlign w:val="center"/>
          </w:tcPr>
          <w:p w:rsidR="005651FC" w:rsidRPr="00280279" w:rsidRDefault="005651FC" w:rsidP="00C03D2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Dane identyfikacyjne </w:t>
            </w:r>
            <w:r w:rsidR="007704B9"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>obiektu i boiska</w:t>
            </w:r>
            <w:r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(nazwa i adres obiektu, położenie boiska)</w:t>
            </w:r>
          </w:p>
        </w:tc>
      </w:tr>
      <w:tr w:rsidR="005651FC" w:rsidRPr="00280279" w:rsidTr="00280279">
        <w:trPr>
          <w:trHeight w:val="454"/>
        </w:trPr>
        <w:tc>
          <w:tcPr>
            <w:tcW w:w="10257" w:type="dxa"/>
            <w:vAlign w:val="center"/>
          </w:tcPr>
          <w:p w:rsidR="005651FC" w:rsidRDefault="005651FC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279" w:rsidRDefault="00280279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279" w:rsidRPr="00280279" w:rsidRDefault="00280279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1FC" w:rsidRPr="00280279" w:rsidTr="00280279">
        <w:trPr>
          <w:trHeight w:val="340"/>
        </w:trPr>
        <w:tc>
          <w:tcPr>
            <w:tcW w:w="10257" w:type="dxa"/>
            <w:shd w:val="clear" w:color="auto" w:fill="BFBFBF" w:themeFill="background1" w:themeFillShade="BF"/>
            <w:vAlign w:val="center"/>
          </w:tcPr>
          <w:p w:rsidR="005651FC" w:rsidRPr="00280279" w:rsidRDefault="005651FC" w:rsidP="00C03D2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>Właściciel obiektu (nazwa, adres, telefon, e-mail)</w:t>
            </w:r>
          </w:p>
        </w:tc>
      </w:tr>
      <w:tr w:rsidR="005651FC" w:rsidRPr="00280279" w:rsidTr="00280279">
        <w:trPr>
          <w:trHeight w:val="454"/>
        </w:trPr>
        <w:tc>
          <w:tcPr>
            <w:tcW w:w="10257" w:type="dxa"/>
            <w:vAlign w:val="center"/>
          </w:tcPr>
          <w:p w:rsidR="005651FC" w:rsidRDefault="005651FC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279" w:rsidRDefault="00280279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279" w:rsidRPr="00280279" w:rsidRDefault="00280279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1FC" w:rsidRPr="00280279" w:rsidTr="00280279">
        <w:trPr>
          <w:trHeight w:val="340"/>
        </w:trPr>
        <w:tc>
          <w:tcPr>
            <w:tcW w:w="10257" w:type="dxa"/>
            <w:shd w:val="clear" w:color="auto" w:fill="BFBFBF" w:themeFill="background1" w:themeFillShade="BF"/>
            <w:vAlign w:val="center"/>
          </w:tcPr>
          <w:p w:rsidR="005651FC" w:rsidRPr="00280279" w:rsidRDefault="005651FC" w:rsidP="00C03D2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>Zarządca obiektu (nazwa, adres, telefon, e-mail)</w:t>
            </w:r>
          </w:p>
        </w:tc>
      </w:tr>
      <w:tr w:rsidR="005651FC" w:rsidRPr="00280279" w:rsidTr="00280279">
        <w:trPr>
          <w:trHeight w:val="454"/>
        </w:trPr>
        <w:tc>
          <w:tcPr>
            <w:tcW w:w="10257" w:type="dxa"/>
            <w:vAlign w:val="center"/>
          </w:tcPr>
          <w:p w:rsidR="005651FC" w:rsidRDefault="005651FC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279" w:rsidRDefault="00280279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279" w:rsidRPr="00280279" w:rsidRDefault="00280279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1FC" w:rsidRPr="00280279" w:rsidTr="00280279">
        <w:trPr>
          <w:trHeight w:val="340"/>
        </w:trPr>
        <w:tc>
          <w:tcPr>
            <w:tcW w:w="10257" w:type="dxa"/>
            <w:shd w:val="clear" w:color="auto" w:fill="BFBFBF" w:themeFill="background1" w:themeFillShade="BF"/>
            <w:vAlign w:val="center"/>
          </w:tcPr>
          <w:p w:rsidR="005651FC" w:rsidRPr="00280279" w:rsidRDefault="005651FC" w:rsidP="00C03D2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Klub </w:t>
            </w:r>
            <w:r w:rsidR="007704B9"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korzystający z obiektu </w:t>
            </w:r>
            <w:r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>(nazwa, adres, telefon, e-mail)</w:t>
            </w:r>
            <w:r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5651FC" w:rsidRPr="00280279" w:rsidTr="00280279">
        <w:trPr>
          <w:trHeight w:val="454"/>
        </w:trPr>
        <w:tc>
          <w:tcPr>
            <w:tcW w:w="10257" w:type="dxa"/>
            <w:vAlign w:val="center"/>
          </w:tcPr>
          <w:p w:rsidR="005651FC" w:rsidRDefault="005651FC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279" w:rsidRDefault="00280279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279" w:rsidRPr="00280279" w:rsidRDefault="00280279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51FC" w:rsidRPr="00280279" w:rsidRDefault="005651FC" w:rsidP="00C03D2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259" w:type="dxa"/>
        <w:tblLook w:val="04A0" w:firstRow="1" w:lastRow="0" w:firstColumn="1" w:lastColumn="0" w:noHBand="0" w:noVBand="1"/>
      </w:tblPr>
      <w:tblGrid>
        <w:gridCol w:w="8642"/>
        <w:gridCol w:w="1617"/>
      </w:tblGrid>
      <w:tr w:rsidR="00037242" w:rsidRPr="00280279" w:rsidTr="00C605BA">
        <w:trPr>
          <w:trHeight w:val="340"/>
        </w:trPr>
        <w:tc>
          <w:tcPr>
            <w:tcW w:w="1025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37242" w:rsidRPr="00280279" w:rsidRDefault="00180084" w:rsidP="00C605B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Własność / użytkowanie </w:t>
            </w:r>
            <w:r w:rsidR="00C605BA">
              <w:rPr>
                <w:rFonts w:ascii="Times New Roman" w:hAnsi="Times New Roman" w:cs="Times New Roman"/>
                <w:b/>
                <w:sz w:val="24"/>
                <w:szCs w:val="24"/>
              </w:rPr>
              <w:t>obiektu</w:t>
            </w:r>
            <w:r w:rsidR="00037242"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037242"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>I.01</w:t>
            </w:r>
            <w:r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37242" w:rsidRPr="00280279" w:rsidTr="00C605BA">
        <w:trPr>
          <w:trHeight w:val="340"/>
        </w:trPr>
        <w:tc>
          <w:tcPr>
            <w:tcW w:w="864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037242" w:rsidRPr="00280279" w:rsidRDefault="00037242" w:rsidP="00C605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Czy Klub jest właścicielem </w:t>
            </w:r>
            <w:r w:rsidR="00C605BA">
              <w:rPr>
                <w:rFonts w:ascii="Times New Roman" w:hAnsi="Times New Roman" w:cs="Times New Roman"/>
                <w:sz w:val="24"/>
                <w:szCs w:val="24"/>
              </w:rPr>
              <w:t>obiektu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61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037242" w:rsidRPr="00280279" w:rsidRDefault="00037242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C605BA" w:rsidRPr="00280279" w:rsidTr="00C605BA">
        <w:trPr>
          <w:trHeight w:val="340"/>
        </w:trPr>
        <w:tc>
          <w:tcPr>
            <w:tcW w:w="864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605BA" w:rsidRPr="00280279" w:rsidRDefault="00C605BA" w:rsidP="00C605BA">
            <w:pPr>
              <w:spacing w:line="276" w:lineRule="auto"/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Jeśli nie, to c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zy Klub posiada pisemną umowę z właścicielem (właścicielami)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obiektu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6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605BA" w:rsidRPr="00280279" w:rsidRDefault="00C605BA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037242" w:rsidRPr="00280279" w:rsidTr="00C605BA">
        <w:trPr>
          <w:trHeight w:val="340"/>
        </w:trPr>
        <w:tc>
          <w:tcPr>
            <w:tcW w:w="864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037242" w:rsidRPr="00280279" w:rsidRDefault="00C605BA" w:rsidP="00C605BA">
            <w:pPr>
              <w:spacing w:line="276" w:lineRule="auto"/>
              <w:ind w:left="13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kiedy</w:t>
            </w:r>
            <w:r w:rsidR="00037242"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umowa gwarantuje prawo do korzystania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 obiektu</w:t>
            </w:r>
            <w:r w:rsidR="00037242"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przez Klub dla celów meczów </w:t>
            </w:r>
            <w:r w:rsidR="00E2057C">
              <w:rPr>
                <w:rFonts w:ascii="Times New Roman" w:hAnsi="Times New Roman" w:cs="Times New Roman"/>
                <w:sz w:val="24"/>
                <w:szCs w:val="24"/>
              </w:rPr>
              <w:t>piłkarskich</w:t>
            </w:r>
            <w:r w:rsidR="00037242"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rozgrywanych w charakterze gospodarza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61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037242" w:rsidRPr="00280279" w:rsidRDefault="00C605BA" w:rsidP="00C605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5BA">
              <w:rPr>
                <w:rFonts w:ascii="Times New Roman" w:hAnsi="Times New Roman" w:cs="Times New Roman"/>
                <w:szCs w:val="24"/>
              </w:rPr>
              <w:t>_ _-_ _-_ _ _ _</w:t>
            </w:r>
          </w:p>
        </w:tc>
      </w:tr>
    </w:tbl>
    <w:p w:rsidR="00037242" w:rsidRPr="00280279" w:rsidRDefault="00037242" w:rsidP="00C03D2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259" w:type="dxa"/>
        <w:tblLook w:val="04A0" w:firstRow="1" w:lastRow="0" w:firstColumn="1" w:lastColumn="0" w:noHBand="0" w:noVBand="1"/>
      </w:tblPr>
      <w:tblGrid>
        <w:gridCol w:w="8642"/>
        <w:gridCol w:w="1617"/>
      </w:tblGrid>
      <w:tr w:rsidR="00180084" w:rsidRPr="00280279" w:rsidTr="00744C5B">
        <w:trPr>
          <w:trHeight w:val="340"/>
        </w:trPr>
        <w:tc>
          <w:tcPr>
            <w:tcW w:w="10259" w:type="dxa"/>
            <w:gridSpan w:val="2"/>
            <w:shd w:val="clear" w:color="auto" w:fill="BFBFBF" w:themeFill="background1" w:themeFillShade="BF"/>
            <w:vAlign w:val="center"/>
          </w:tcPr>
          <w:p w:rsidR="00180084" w:rsidRPr="00280279" w:rsidRDefault="00180084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>Ragulaminy</w:t>
            </w:r>
            <w:proofErr w:type="spellEnd"/>
            <w:r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(I.02)</w:t>
            </w:r>
          </w:p>
        </w:tc>
      </w:tr>
      <w:tr w:rsidR="00180084" w:rsidRPr="00280279" w:rsidTr="00744C5B">
        <w:trPr>
          <w:trHeight w:val="340"/>
        </w:trPr>
        <w:tc>
          <w:tcPr>
            <w:tcW w:w="8642" w:type="dxa"/>
            <w:shd w:val="clear" w:color="auto" w:fill="auto"/>
            <w:vAlign w:val="center"/>
          </w:tcPr>
          <w:p w:rsidR="00180084" w:rsidRPr="00280279" w:rsidRDefault="00180084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Czy wewnętrzne regulaminy obiektu w formacie nie mniejszym niż B1 (70 cm x 100 cm) rozmieszczone są przed każdym wejściem w taki sposób, by widzowie mogli je przeczytać? 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180084" w:rsidRPr="00280279" w:rsidRDefault="00180084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180084" w:rsidRPr="00280279" w:rsidTr="00744C5B">
        <w:trPr>
          <w:trHeight w:val="340"/>
        </w:trPr>
        <w:tc>
          <w:tcPr>
            <w:tcW w:w="86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084" w:rsidRPr="00280279" w:rsidRDefault="00180084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Czy regulaminy zawodów piłkarskich niebędących imprezą masową w formacie nie mniejszym niż B1 (70 cm x 100 cm) rozmieszczone są przed każdym wejściem w taki sposób, by widzowie mogli je przeczytać?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084" w:rsidRPr="00280279" w:rsidRDefault="00180084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180084" w:rsidRPr="00280279" w:rsidTr="00744C5B">
        <w:trPr>
          <w:trHeight w:val="340"/>
        </w:trPr>
        <w:tc>
          <w:tcPr>
            <w:tcW w:w="864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180084" w:rsidRPr="00280279" w:rsidRDefault="00180084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Czy właściwe przepisy prawa powszechnego nakładają na obiekt obowiązek posiadania regulaminu imprezy masowej?</w:t>
            </w:r>
          </w:p>
        </w:tc>
        <w:tc>
          <w:tcPr>
            <w:tcW w:w="161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180084" w:rsidRPr="00280279" w:rsidRDefault="00180084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180084" w:rsidRPr="00280279" w:rsidTr="00744C5B">
        <w:trPr>
          <w:trHeight w:val="340"/>
        </w:trPr>
        <w:tc>
          <w:tcPr>
            <w:tcW w:w="864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180084" w:rsidRPr="00280279" w:rsidRDefault="00180084" w:rsidP="00C03D24">
            <w:pPr>
              <w:spacing w:line="276" w:lineRule="auto"/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Jeśli tak, to czy regulaminy imprezy masowej w formacie nie mniejszym niż B1 (70 cm x 100 cm) rozmieszczone przed każdym wejściem w taki sposób, by widzowie mogli je przeczytać?</w:t>
            </w:r>
          </w:p>
        </w:tc>
        <w:tc>
          <w:tcPr>
            <w:tcW w:w="161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180084" w:rsidRPr="00280279" w:rsidRDefault="00180084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</w:tbl>
    <w:p w:rsidR="00280279" w:rsidRDefault="00280279" w:rsidP="00C03D2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257" w:type="dxa"/>
        <w:tblLook w:val="04A0" w:firstRow="1" w:lastRow="0" w:firstColumn="1" w:lastColumn="0" w:noHBand="0" w:noVBand="1"/>
      </w:tblPr>
      <w:tblGrid>
        <w:gridCol w:w="8689"/>
        <w:gridCol w:w="1568"/>
      </w:tblGrid>
      <w:tr w:rsidR="00FF49D1" w:rsidRPr="00280279" w:rsidTr="00206BD5">
        <w:trPr>
          <w:trHeight w:val="340"/>
        </w:trPr>
        <w:tc>
          <w:tcPr>
            <w:tcW w:w="1025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F49D1" w:rsidRPr="00280279" w:rsidRDefault="00FF49D1" w:rsidP="00C605B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Pojemność</w:t>
            </w:r>
            <w:r w:rsidR="00206BD5"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605BA">
              <w:rPr>
                <w:rFonts w:ascii="Times New Roman" w:hAnsi="Times New Roman" w:cs="Times New Roman"/>
                <w:b/>
                <w:sz w:val="24"/>
                <w:szCs w:val="24"/>
              </w:rPr>
              <w:t>obiektu</w:t>
            </w:r>
            <w:r w:rsidR="00206BD5"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(I.</w:t>
            </w:r>
            <w:r w:rsidR="00E07573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="00206BD5"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075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I.05</w:t>
            </w:r>
            <w:r w:rsidR="00206BD5"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</w:t>
            </w:r>
            <w:r w:rsidR="00E075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I.1</w:t>
            </w:r>
            <w:r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206BD5"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F49D1" w:rsidRPr="00280279" w:rsidTr="00206BD5">
        <w:trPr>
          <w:trHeight w:val="340"/>
        </w:trPr>
        <w:tc>
          <w:tcPr>
            <w:tcW w:w="868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FF49D1" w:rsidRPr="00280279" w:rsidRDefault="00FF49D1" w:rsidP="00C605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Całkowita liczba miejsc na </w:t>
            </w:r>
            <w:r w:rsidR="00C605BA">
              <w:rPr>
                <w:rFonts w:ascii="Times New Roman" w:hAnsi="Times New Roman" w:cs="Times New Roman"/>
                <w:sz w:val="24"/>
                <w:szCs w:val="24"/>
              </w:rPr>
              <w:t>obiekcie</w:t>
            </w:r>
          </w:p>
        </w:tc>
        <w:tc>
          <w:tcPr>
            <w:tcW w:w="156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FF49D1" w:rsidRPr="00280279" w:rsidRDefault="00FF49D1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9D1" w:rsidRPr="00280279" w:rsidTr="00206BD5">
        <w:trPr>
          <w:trHeight w:val="340"/>
        </w:trPr>
        <w:tc>
          <w:tcPr>
            <w:tcW w:w="868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F49D1" w:rsidRPr="00280279" w:rsidRDefault="00FF49D1" w:rsidP="00C03D24">
            <w:pPr>
              <w:spacing w:line="276" w:lineRule="auto"/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w tym liczba miejsc siedzących  spełniających  wymogi indywidualnych miejsc siedzących zdefiniowanych w</w:t>
            </w:r>
            <w:r w:rsidR="00E07573">
              <w:rPr>
                <w:rFonts w:ascii="Times New Roman" w:hAnsi="Times New Roman" w:cs="Times New Roman"/>
                <w:sz w:val="24"/>
                <w:szCs w:val="24"/>
              </w:rPr>
              <w:t xml:space="preserve"> kryterium I.04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F49D1" w:rsidRPr="00280279" w:rsidRDefault="00FF49D1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9D1" w:rsidRPr="00280279" w:rsidTr="00206BD5">
        <w:trPr>
          <w:trHeight w:val="340"/>
        </w:trPr>
        <w:tc>
          <w:tcPr>
            <w:tcW w:w="868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F49D1" w:rsidRPr="00280279" w:rsidRDefault="00FF49D1" w:rsidP="00C03D24">
            <w:pPr>
              <w:spacing w:line="276" w:lineRule="auto"/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w tym liczba innych miejsc siedzących</w:t>
            </w:r>
          </w:p>
        </w:tc>
        <w:tc>
          <w:tcPr>
            <w:tcW w:w="15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F49D1" w:rsidRPr="00280279" w:rsidRDefault="00FF49D1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9D1" w:rsidRPr="00280279" w:rsidTr="00206BD5">
        <w:trPr>
          <w:trHeight w:val="340"/>
        </w:trPr>
        <w:tc>
          <w:tcPr>
            <w:tcW w:w="868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49D1" w:rsidRPr="00280279" w:rsidRDefault="00FF49D1" w:rsidP="00C03D24">
            <w:pPr>
              <w:spacing w:line="276" w:lineRule="auto"/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w tym liczba miejsc stojących</w:t>
            </w:r>
            <w:r w:rsidR="00622682"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(tylko w przypadku imprez masowych)</w:t>
            </w:r>
          </w:p>
        </w:tc>
        <w:tc>
          <w:tcPr>
            <w:tcW w:w="1568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49D1" w:rsidRPr="00280279" w:rsidRDefault="00FF49D1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9D1" w:rsidRPr="00280279" w:rsidTr="00206BD5">
        <w:trPr>
          <w:trHeight w:val="340"/>
        </w:trPr>
        <w:tc>
          <w:tcPr>
            <w:tcW w:w="868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FF49D1" w:rsidRPr="00280279" w:rsidRDefault="00FF49D1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Liczba miejsc dla kibiców gospodarzy</w:t>
            </w:r>
          </w:p>
        </w:tc>
        <w:tc>
          <w:tcPr>
            <w:tcW w:w="156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FF49D1" w:rsidRPr="00280279" w:rsidRDefault="00FF49D1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9D1" w:rsidRPr="00280279" w:rsidTr="00206BD5">
        <w:trPr>
          <w:trHeight w:val="340"/>
        </w:trPr>
        <w:tc>
          <w:tcPr>
            <w:tcW w:w="868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F49D1" w:rsidRPr="00280279" w:rsidRDefault="00FF49D1" w:rsidP="00C03D24">
            <w:pPr>
              <w:spacing w:line="276" w:lineRule="auto"/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w tym liczba miejsc siedzących  spełniających  wymogi indywidualnych miejsc siedzących zde</w:t>
            </w:r>
            <w:r w:rsidR="00E07573">
              <w:rPr>
                <w:rFonts w:ascii="Times New Roman" w:hAnsi="Times New Roman" w:cs="Times New Roman"/>
                <w:sz w:val="24"/>
                <w:szCs w:val="24"/>
              </w:rPr>
              <w:t>finiowanych w kryterium I.04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F49D1" w:rsidRPr="00280279" w:rsidRDefault="00FF49D1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9D1" w:rsidRPr="00280279" w:rsidTr="00206BD5">
        <w:trPr>
          <w:trHeight w:val="340"/>
        </w:trPr>
        <w:tc>
          <w:tcPr>
            <w:tcW w:w="868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F49D1" w:rsidRPr="00280279" w:rsidRDefault="00FF49D1" w:rsidP="00C03D24">
            <w:pPr>
              <w:spacing w:line="276" w:lineRule="auto"/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w tym liczba innych miejsc siedzących</w:t>
            </w:r>
          </w:p>
        </w:tc>
        <w:tc>
          <w:tcPr>
            <w:tcW w:w="15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F49D1" w:rsidRPr="00280279" w:rsidRDefault="00FF49D1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9D1" w:rsidRPr="00280279" w:rsidTr="00206BD5">
        <w:trPr>
          <w:trHeight w:val="340"/>
        </w:trPr>
        <w:tc>
          <w:tcPr>
            <w:tcW w:w="868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49D1" w:rsidRPr="00280279" w:rsidRDefault="00FF49D1" w:rsidP="00C03D24">
            <w:pPr>
              <w:spacing w:line="276" w:lineRule="auto"/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w tym liczba miejsc stojących</w:t>
            </w:r>
            <w:r w:rsidR="00622682"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(tylko w przypadku imprez masowych)</w:t>
            </w:r>
          </w:p>
        </w:tc>
        <w:tc>
          <w:tcPr>
            <w:tcW w:w="1568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49D1" w:rsidRPr="00280279" w:rsidRDefault="00FF49D1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9D1" w:rsidRPr="00280279" w:rsidTr="00206BD5">
        <w:trPr>
          <w:trHeight w:val="340"/>
        </w:trPr>
        <w:tc>
          <w:tcPr>
            <w:tcW w:w="868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FF49D1" w:rsidRPr="00280279" w:rsidRDefault="00FF49D1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Liczba miejsc udostępnionych dla kibiców drużyny gości w oddzielnym sektorze gwarantującym ich bezpieczne i komfortowe przyjęcie</w:t>
            </w:r>
          </w:p>
        </w:tc>
        <w:tc>
          <w:tcPr>
            <w:tcW w:w="156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FF49D1" w:rsidRPr="00280279" w:rsidRDefault="00FF49D1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9D1" w:rsidRPr="00280279" w:rsidTr="00206BD5">
        <w:trPr>
          <w:trHeight w:val="340"/>
        </w:trPr>
        <w:tc>
          <w:tcPr>
            <w:tcW w:w="868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F49D1" w:rsidRPr="00280279" w:rsidRDefault="00FF49D1" w:rsidP="00C03D24">
            <w:pPr>
              <w:spacing w:line="276" w:lineRule="auto"/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w tym liczba miejsc siedzących  spełniających  wymogi indywidualnych miejsc siedzących</w:t>
            </w:r>
            <w:r w:rsidR="00E07573">
              <w:rPr>
                <w:rFonts w:ascii="Times New Roman" w:hAnsi="Times New Roman" w:cs="Times New Roman"/>
                <w:sz w:val="24"/>
                <w:szCs w:val="24"/>
              </w:rPr>
              <w:t xml:space="preserve"> zdefiniowanych w kryterium I.04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F49D1" w:rsidRPr="00280279" w:rsidRDefault="00FF49D1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9D1" w:rsidRPr="00280279" w:rsidTr="00206BD5">
        <w:trPr>
          <w:trHeight w:val="340"/>
        </w:trPr>
        <w:tc>
          <w:tcPr>
            <w:tcW w:w="868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F49D1" w:rsidRPr="00280279" w:rsidRDefault="00FF49D1" w:rsidP="00C03D24">
            <w:pPr>
              <w:spacing w:line="276" w:lineRule="auto"/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w tym liczba innych miejsc siedzących</w:t>
            </w:r>
          </w:p>
        </w:tc>
        <w:tc>
          <w:tcPr>
            <w:tcW w:w="15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F49D1" w:rsidRPr="00280279" w:rsidRDefault="00FF49D1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9D1" w:rsidRPr="00280279" w:rsidTr="00206BD5">
        <w:trPr>
          <w:trHeight w:val="340"/>
        </w:trPr>
        <w:tc>
          <w:tcPr>
            <w:tcW w:w="868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49D1" w:rsidRPr="00280279" w:rsidRDefault="00FF49D1" w:rsidP="00C03D24">
            <w:pPr>
              <w:spacing w:line="276" w:lineRule="auto"/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w tym liczba miejsc stojących</w:t>
            </w:r>
            <w:r w:rsidR="00622682"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(tylko w przypadku imprez masowych)</w:t>
            </w:r>
          </w:p>
        </w:tc>
        <w:tc>
          <w:tcPr>
            <w:tcW w:w="1568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49D1" w:rsidRPr="00280279" w:rsidRDefault="00FF49D1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9D1" w:rsidRPr="00280279" w:rsidTr="00206BD5">
        <w:trPr>
          <w:trHeight w:val="340"/>
        </w:trPr>
        <w:tc>
          <w:tcPr>
            <w:tcW w:w="868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FF49D1" w:rsidRPr="00280279" w:rsidRDefault="00FF49D1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Liczba miejsc siedzących dla oficjeli odpowiednio oznakowanych i zlokalizowanych na trybunie głównej lub w innym miejscu z dobrą i niezakłóconą widocznością</w:t>
            </w:r>
          </w:p>
        </w:tc>
        <w:tc>
          <w:tcPr>
            <w:tcW w:w="156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FF49D1" w:rsidRPr="00280279" w:rsidRDefault="00FF49D1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9D1" w:rsidRPr="00280279" w:rsidTr="00206BD5">
        <w:trPr>
          <w:trHeight w:val="340"/>
        </w:trPr>
        <w:tc>
          <w:tcPr>
            <w:tcW w:w="8689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FF49D1" w:rsidRPr="00280279" w:rsidRDefault="00C605BA" w:rsidP="00C03D24">
            <w:pPr>
              <w:spacing w:line="276" w:lineRule="auto"/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FF49D1"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tym liczba miejsc dla kierownictwa klubu gości</w:t>
            </w:r>
          </w:p>
        </w:tc>
        <w:tc>
          <w:tcPr>
            <w:tcW w:w="156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FF49D1" w:rsidRPr="00280279" w:rsidRDefault="00FF49D1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9D1" w:rsidRPr="00280279" w:rsidTr="00206BD5">
        <w:trPr>
          <w:trHeight w:val="340"/>
        </w:trPr>
        <w:tc>
          <w:tcPr>
            <w:tcW w:w="8689" w:type="dxa"/>
            <w:shd w:val="clear" w:color="auto" w:fill="auto"/>
            <w:vAlign w:val="center"/>
          </w:tcPr>
          <w:p w:rsidR="00FF49D1" w:rsidRPr="00280279" w:rsidRDefault="00FF49D1" w:rsidP="00C03D24">
            <w:pPr>
              <w:spacing w:line="276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Liczba miejsc dla widzów niepełnosprawnych i towarzyszących im osób z dobrą, niezakłóconą widocznością, dostosowanych w szczególności dla osób niepełnosprawnych poruszających się na wózku inwalidzkim, wyznaczonych poza obszarem pola gry.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FF49D1" w:rsidRPr="00280279" w:rsidRDefault="00FF49D1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49D1" w:rsidRPr="00280279" w:rsidRDefault="00FF49D1" w:rsidP="00C03D2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257" w:type="dxa"/>
        <w:tblLook w:val="04A0" w:firstRow="1" w:lastRow="0" w:firstColumn="1" w:lastColumn="0" w:noHBand="0" w:noVBand="1"/>
      </w:tblPr>
      <w:tblGrid>
        <w:gridCol w:w="8642"/>
        <w:gridCol w:w="1615"/>
      </w:tblGrid>
      <w:tr w:rsidR="00206BD5" w:rsidRPr="00280279" w:rsidTr="003372EB">
        <w:trPr>
          <w:trHeight w:val="340"/>
        </w:trPr>
        <w:tc>
          <w:tcPr>
            <w:tcW w:w="1025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06BD5" w:rsidRPr="00280279" w:rsidRDefault="00206BD5" w:rsidP="00C03D2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>Ind</w:t>
            </w:r>
            <w:r w:rsidR="00E07573">
              <w:rPr>
                <w:rFonts w:ascii="Times New Roman" w:hAnsi="Times New Roman" w:cs="Times New Roman"/>
                <w:b/>
                <w:sz w:val="24"/>
                <w:szCs w:val="24"/>
              </w:rPr>
              <w:t>ywidualne miejsca siedzące (I.04</w:t>
            </w:r>
            <w:r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06BD5" w:rsidRPr="00280279" w:rsidTr="003372EB">
        <w:trPr>
          <w:trHeight w:val="340"/>
        </w:trPr>
        <w:tc>
          <w:tcPr>
            <w:tcW w:w="10257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06BD5" w:rsidRPr="00280279" w:rsidRDefault="00206BD5" w:rsidP="00C605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Wszystkie indywidualne miejsca siedzące na </w:t>
            </w:r>
            <w:r w:rsidR="00C605BA">
              <w:rPr>
                <w:rFonts w:ascii="Times New Roman" w:hAnsi="Times New Roman" w:cs="Times New Roman"/>
                <w:sz w:val="24"/>
                <w:szCs w:val="24"/>
              </w:rPr>
              <w:t>obiekcie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są:</w:t>
            </w:r>
          </w:p>
        </w:tc>
      </w:tr>
      <w:tr w:rsidR="00206BD5" w:rsidRPr="00280279" w:rsidTr="003372EB">
        <w:trPr>
          <w:trHeight w:val="340"/>
        </w:trPr>
        <w:tc>
          <w:tcPr>
            <w:tcW w:w="864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06BD5" w:rsidRPr="00280279" w:rsidRDefault="00206BD5" w:rsidP="00C03D24">
            <w:pPr>
              <w:spacing w:line="276" w:lineRule="auto"/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przytwierdzone na stałe do podłoża</w:t>
            </w:r>
          </w:p>
        </w:tc>
        <w:tc>
          <w:tcPr>
            <w:tcW w:w="161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06BD5" w:rsidRPr="00280279" w:rsidRDefault="00206BD5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206BD5" w:rsidRPr="00280279" w:rsidTr="003372EB">
        <w:trPr>
          <w:trHeight w:val="340"/>
        </w:trPr>
        <w:tc>
          <w:tcPr>
            <w:tcW w:w="864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06BD5" w:rsidRPr="00280279" w:rsidRDefault="00206BD5" w:rsidP="00C03D24">
            <w:pPr>
              <w:spacing w:line="276" w:lineRule="auto"/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oddzielone od innych miejsc</w:t>
            </w:r>
          </w:p>
        </w:tc>
        <w:tc>
          <w:tcPr>
            <w:tcW w:w="161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06BD5" w:rsidRPr="00280279" w:rsidRDefault="00206BD5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206BD5" w:rsidRPr="00280279" w:rsidTr="003372EB">
        <w:trPr>
          <w:trHeight w:val="340"/>
        </w:trPr>
        <w:tc>
          <w:tcPr>
            <w:tcW w:w="864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06BD5" w:rsidRPr="00280279" w:rsidRDefault="00206BD5" w:rsidP="00C03D24">
            <w:pPr>
              <w:spacing w:line="276" w:lineRule="auto"/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wygodne (anatomicznie wyprofilowane)</w:t>
            </w:r>
          </w:p>
        </w:tc>
        <w:tc>
          <w:tcPr>
            <w:tcW w:w="161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06BD5" w:rsidRPr="00280279" w:rsidRDefault="00206BD5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206BD5" w:rsidRPr="00280279" w:rsidTr="003372EB">
        <w:trPr>
          <w:trHeight w:val="340"/>
        </w:trPr>
        <w:tc>
          <w:tcPr>
            <w:tcW w:w="864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06BD5" w:rsidRPr="00280279" w:rsidRDefault="00206BD5" w:rsidP="00C03D24">
            <w:pPr>
              <w:spacing w:line="276" w:lineRule="auto"/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ponumerowane</w:t>
            </w:r>
          </w:p>
        </w:tc>
        <w:tc>
          <w:tcPr>
            <w:tcW w:w="161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06BD5" w:rsidRPr="00280279" w:rsidRDefault="00206BD5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206BD5" w:rsidRPr="00280279" w:rsidTr="003372EB">
        <w:trPr>
          <w:trHeight w:val="340"/>
        </w:trPr>
        <w:tc>
          <w:tcPr>
            <w:tcW w:w="864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06BD5" w:rsidRPr="00280279" w:rsidRDefault="00206BD5" w:rsidP="00C03D24">
            <w:pPr>
              <w:spacing w:line="276" w:lineRule="auto"/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wykonane z materiału niepalnego</w:t>
            </w:r>
          </w:p>
        </w:tc>
        <w:tc>
          <w:tcPr>
            <w:tcW w:w="161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06BD5" w:rsidRPr="00280279" w:rsidRDefault="00206BD5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206BD5" w:rsidRPr="00280279" w:rsidTr="003372EB">
        <w:trPr>
          <w:trHeight w:val="340"/>
        </w:trPr>
        <w:tc>
          <w:tcPr>
            <w:tcW w:w="864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206BD5" w:rsidRPr="00280279" w:rsidRDefault="00206BD5" w:rsidP="00C03D24">
            <w:pPr>
              <w:spacing w:line="276" w:lineRule="auto"/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posiadają oparcie o wysokości od 20 do 30cm, mierząc od siedziska</w:t>
            </w:r>
          </w:p>
        </w:tc>
        <w:tc>
          <w:tcPr>
            <w:tcW w:w="161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206BD5" w:rsidRPr="00280279" w:rsidRDefault="00206BD5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</w:tbl>
    <w:p w:rsidR="00FF49D1" w:rsidRPr="00280279" w:rsidRDefault="00FF49D1" w:rsidP="00C03D2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259" w:type="dxa"/>
        <w:tblLook w:val="04A0" w:firstRow="1" w:lastRow="0" w:firstColumn="1" w:lastColumn="0" w:noHBand="0" w:noVBand="1"/>
      </w:tblPr>
      <w:tblGrid>
        <w:gridCol w:w="8642"/>
        <w:gridCol w:w="1617"/>
      </w:tblGrid>
      <w:tr w:rsidR="00206BD5" w:rsidRPr="00280279" w:rsidTr="00447D8C">
        <w:trPr>
          <w:trHeight w:val="340"/>
        </w:trPr>
        <w:tc>
          <w:tcPr>
            <w:tcW w:w="10259" w:type="dxa"/>
            <w:gridSpan w:val="2"/>
            <w:shd w:val="clear" w:color="auto" w:fill="BFBFBF" w:themeFill="background1" w:themeFillShade="BF"/>
            <w:vAlign w:val="center"/>
          </w:tcPr>
          <w:p w:rsidR="00206BD5" w:rsidRPr="00280279" w:rsidRDefault="00206BD5" w:rsidP="00C03D2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Miejsca dla kibiców drużyny gości </w:t>
            </w:r>
            <w:r w:rsidR="009D388D"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E07573">
              <w:rPr>
                <w:rFonts w:ascii="Times New Roman" w:hAnsi="Times New Roman" w:cs="Times New Roman"/>
                <w:b/>
                <w:sz w:val="24"/>
                <w:szCs w:val="24"/>
              </w:rPr>
              <w:t>I.05</w:t>
            </w:r>
            <w:r w:rsidR="009D388D"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47D8C" w:rsidRPr="00280279" w:rsidTr="00447D8C">
        <w:trPr>
          <w:trHeight w:val="340"/>
        </w:trPr>
        <w:tc>
          <w:tcPr>
            <w:tcW w:w="8642" w:type="dxa"/>
            <w:shd w:val="clear" w:color="auto" w:fill="auto"/>
            <w:vAlign w:val="center"/>
          </w:tcPr>
          <w:p w:rsidR="00447D8C" w:rsidRPr="00280279" w:rsidRDefault="00447D8C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Czy sektor kibiców drużyny gości jest wydzielony ogrodzeniem trwałym o wysokości minimum 2,2m z każdej ze stron?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447D8C" w:rsidRPr="00280279" w:rsidRDefault="00447D8C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447D8C" w:rsidRPr="00280279" w:rsidTr="00447D8C">
        <w:trPr>
          <w:trHeight w:val="340"/>
        </w:trPr>
        <w:tc>
          <w:tcPr>
            <w:tcW w:w="8642" w:type="dxa"/>
            <w:shd w:val="clear" w:color="auto" w:fill="auto"/>
            <w:vAlign w:val="center"/>
          </w:tcPr>
          <w:p w:rsidR="00447D8C" w:rsidRPr="00280279" w:rsidRDefault="00447D8C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Czy wokół sektora kibiców drużyny gości jest możliwość utworzenia strefy buforowej, trwale wygrodzonej lub organizowanej na poszczególne mecze?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447D8C" w:rsidRPr="00280279" w:rsidRDefault="00447D8C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447D8C" w:rsidRPr="00280279" w:rsidTr="00447D8C">
        <w:trPr>
          <w:trHeight w:val="340"/>
        </w:trPr>
        <w:tc>
          <w:tcPr>
            <w:tcW w:w="8642" w:type="dxa"/>
            <w:shd w:val="clear" w:color="auto" w:fill="auto"/>
            <w:vAlign w:val="center"/>
          </w:tcPr>
          <w:p w:rsidR="00447D8C" w:rsidRPr="00280279" w:rsidRDefault="00447D8C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Czy sektor kibiców drużyny gości  posiada oddzielne wejścia i wyjścia ewakuacyjne umożliwiające jego bezpieczne opuszczenie?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447D8C" w:rsidRPr="00280279" w:rsidRDefault="00447D8C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206BD5" w:rsidRPr="00280279" w:rsidTr="00447D8C">
        <w:trPr>
          <w:trHeight w:val="340"/>
        </w:trPr>
        <w:tc>
          <w:tcPr>
            <w:tcW w:w="8642" w:type="dxa"/>
            <w:shd w:val="clear" w:color="auto" w:fill="auto"/>
            <w:vAlign w:val="center"/>
          </w:tcPr>
          <w:p w:rsidR="00206BD5" w:rsidRPr="00280279" w:rsidRDefault="00206BD5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Liczba wydzielonych toalet dla kibiców drużyny gości, usytuowanych w pobliżu sektora kibiców drużyny gości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206BD5" w:rsidRPr="00280279" w:rsidRDefault="00206BD5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590A" w:rsidRDefault="00BE590A" w:rsidP="00C03D2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E590A" w:rsidRDefault="00BE59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ela-Siatka"/>
        <w:tblW w:w="10257" w:type="dxa"/>
        <w:tblLook w:val="04A0" w:firstRow="1" w:lastRow="0" w:firstColumn="1" w:lastColumn="0" w:noHBand="0" w:noVBand="1"/>
      </w:tblPr>
      <w:tblGrid>
        <w:gridCol w:w="5807"/>
        <w:gridCol w:w="1134"/>
        <w:gridCol w:w="1701"/>
        <w:gridCol w:w="1615"/>
      </w:tblGrid>
      <w:tr w:rsidR="000F5A93" w:rsidRPr="00280279" w:rsidTr="003372EB">
        <w:trPr>
          <w:trHeight w:val="340"/>
        </w:trPr>
        <w:tc>
          <w:tcPr>
            <w:tcW w:w="10257" w:type="dxa"/>
            <w:gridSpan w:val="4"/>
            <w:shd w:val="clear" w:color="auto" w:fill="BFBFBF" w:themeFill="background1" w:themeFillShade="BF"/>
            <w:vAlign w:val="center"/>
          </w:tcPr>
          <w:p w:rsidR="000F5A93" w:rsidRPr="00280279" w:rsidRDefault="000F5A93" w:rsidP="00C03D2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Pole gry </w:t>
            </w:r>
            <w:r w:rsidR="009D388D"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E07573">
              <w:rPr>
                <w:rFonts w:ascii="Times New Roman" w:hAnsi="Times New Roman" w:cs="Times New Roman"/>
                <w:b/>
                <w:sz w:val="24"/>
                <w:szCs w:val="24"/>
              </w:rPr>
              <w:t>I.06</w:t>
            </w:r>
            <w:r w:rsidR="009D388D"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F5A93" w:rsidRPr="00280279" w:rsidTr="00280279">
        <w:trPr>
          <w:trHeight w:val="340"/>
        </w:trPr>
        <w:tc>
          <w:tcPr>
            <w:tcW w:w="5807" w:type="dxa"/>
            <w:shd w:val="clear" w:color="auto" w:fill="auto"/>
            <w:vAlign w:val="center"/>
          </w:tcPr>
          <w:p w:rsidR="000F5A93" w:rsidRPr="00280279" w:rsidRDefault="003372EB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Rodzaj nawierzchni </w:t>
            </w:r>
            <w:r w:rsidR="000F5A93" w:rsidRPr="00280279">
              <w:rPr>
                <w:rFonts w:ascii="Times New Roman" w:hAnsi="Times New Roman" w:cs="Times New Roman"/>
                <w:sz w:val="24"/>
                <w:szCs w:val="24"/>
              </w:rPr>
              <w:t>pola gry (boiska)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50" w:type="dxa"/>
            <w:gridSpan w:val="3"/>
            <w:shd w:val="clear" w:color="auto" w:fill="auto"/>
            <w:vAlign w:val="center"/>
          </w:tcPr>
          <w:p w:rsidR="000F5A93" w:rsidRPr="00280279" w:rsidRDefault="003372EB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  <w:r w:rsidR="000F5A93" w:rsidRPr="00280279">
              <w:rPr>
                <w:rFonts w:ascii="Times New Roman" w:hAnsi="Times New Roman" w:cs="Times New Roman"/>
                <w:sz w:val="24"/>
                <w:szCs w:val="24"/>
              </w:rPr>
              <w:t>aturalna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F5A93"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5A93" w:rsidRPr="00280279">
              <w:rPr>
                <w:rFonts w:ascii="Times New Roman" w:hAnsi="Times New Roman" w:cs="Times New Roman"/>
                <w:sz w:val="24"/>
                <w:szCs w:val="24"/>
              </w:rPr>
              <w:t>sztuczna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0F5A93"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hybrydowa</w:t>
            </w:r>
          </w:p>
        </w:tc>
      </w:tr>
      <w:tr w:rsidR="003372EB" w:rsidRPr="00280279" w:rsidTr="003372EB">
        <w:trPr>
          <w:trHeight w:val="340"/>
        </w:trPr>
        <w:tc>
          <w:tcPr>
            <w:tcW w:w="8642" w:type="dxa"/>
            <w:gridSpan w:val="3"/>
            <w:shd w:val="clear" w:color="auto" w:fill="auto"/>
            <w:vAlign w:val="center"/>
          </w:tcPr>
          <w:p w:rsidR="003372EB" w:rsidRPr="00280279" w:rsidRDefault="003372EB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Czy rodzaj nawierzchni jest jednakowy na całym polu gry (boisku)?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3372EB" w:rsidRPr="00280279" w:rsidRDefault="003372EB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3372EB" w:rsidRPr="00280279" w:rsidTr="003372EB">
        <w:trPr>
          <w:trHeight w:val="340"/>
        </w:trPr>
        <w:tc>
          <w:tcPr>
            <w:tcW w:w="8642" w:type="dxa"/>
            <w:gridSpan w:val="3"/>
            <w:shd w:val="clear" w:color="auto" w:fill="auto"/>
            <w:vAlign w:val="center"/>
          </w:tcPr>
          <w:p w:rsidR="003372EB" w:rsidRPr="00280279" w:rsidRDefault="003372EB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Czy nawierzchnia odpowiada normom jakościowym FIFA/UEFA oraz spełnia inne warunki określone przez PZPN?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3372EB" w:rsidRPr="00280279" w:rsidRDefault="003372EB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3372EB" w:rsidRPr="00280279" w:rsidTr="003372EB">
        <w:trPr>
          <w:trHeight w:val="340"/>
        </w:trPr>
        <w:tc>
          <w:tcPr>
            <w:tcW w:w="8642" w:type="dxa"/>
            <w:gridSpan w:val="3"/>
            <w:shd w:val="clear" w:color="auto" w:fill="auto"/>
            <w:vAlign w:val="center"/>
          </w:tcPr>
          <w:p w:rsidR="003372EB" w:rsidRPr="00280279" w:rsidRDefault="003372EB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Czy pole gry jest gładkie i równe?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3372EB" w:rsidRPr="00280279" w:rsidRDefault="003372EB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3372EB" w:rsidRPr="00280279" w:rsidTr="003372EB">
        <w:trPr>
          <w:trHeight w:val="340"/>
        </w:trPr>
        <w:tc>
          <w:tcPr>
            <w:tcW w:w="8642" w:type="dxa"/>
            <w:gridSpan w:val="3"/>
            <w:shd w:val="clear" w:color="auto" w:fill="auto"/>
            <w:vAlign w:val="center"/>
          </w:tcPr>
          <w:p w:rsidR="003372EB" w:rsidRPr="00280279" w:rsidRDefault="003372EB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Czy pole gry jest w dobrym stanie?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3372EB" w:rsidRPr="00280279" w:rsidRDefault="003372EB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3372EB" w:rsidRPr="00280279" w:rsidTr="003372EB">
        <w:trPr>
          <w:trHeight w:val="340"/>
        </w:trPr>
        <w:tc>
          <w:tcPr>
            <w:tcW w:w="8642" w:type="dxa"/>
            <w:gridSpan w:val="3"/>
            <w:shd w:val="clear" w:color="auto" w:fill="auto"/>
            <w:vAlign w:val="center"/>
          </w:tcPr>
          <w:p w:rsidR="003372EB" w:rsidRPr="00280279" w:rsidRDefault="003372EB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Czy pole gry nadaje się do rozgrywania meczów w ciągu całego sezonu?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3372EB" w:rsidRPr="00280279" w:rsidRDefault="003372EB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0F5A93" w:rsidRPr="00280279" w:rsidTr="00280279">
        <w:trPr>
          <w:trHeight w:val="340"/>
        </w:trPr>
        <w:tc>
          <w:tcPr>
            <w:tcW w:w="6941" w:type="dxa"/>
            <w:gridSpan w:val="2"/>
            <w:shd w:val="clear" w:color="auto" w:fill="auto"/>
            <w:vAlign w:val="center"/>
          </w:tcPr>
          <w:p w:rsidR="000F5A93" w:rsidRPr="00280279" w:rsidRDefault="004E6993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Czy p</w:t>
            </w:r>
            <w:r w:rsidR="000F5A93" w:rsidRPr="00280279">
              <w:rPr>
                <w:rFonts w:ascii="Times New Roman" w:hAnsi="Times New Roman" w:cs="Times New Roman"/>
                <w:sz w:val="24"/>
                <w:szCs w:val="24"/>
              </w:rPr>
              <w:t>ole gry jest w kolorze zielonym (w przypadku sztucznej murawy)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316" w:type="dxa"/>
            <w:gridSpan w:val="2"/>
            <w:shd w:val="clear" w:color="auto" w:fill="auto"/>
            <w:vAlign w:val="center"/>
          </w:tcPr>
          <w:p w:rsidR="000F5A93" w:rsidRPr="00280279" w:rsidRDefault="004E6993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  <w:proofErr w:type="spellEnd"/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dotyczy</w:t>
            </w:r>
          </w:p>
        </w:tc>
      </w:tr>
      <w:tr w:rsidR="000F5A93" w:rsidRPr="00280279" w:rsidTr="003372EB">
        <w:trPr>
          <w:trHeight w:val="340"/>
        </w:trPr>
        <w:tc>
          <w:tcPr>
            <w:tcW w:w="8642" w:type="dxa"/>
            <w:gridSpan w:val="3"/>
            <w:shd w:val="clear" w:color="auto" w:fill="auto"/>
            <w:vAlign w:val="center"/>
          </w:tcPr>
          <w:p w:rsidR="000F5A93" w:rsidRPr="00280279" w:rsidRDefault="000F5A93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Długość pola gry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0F5A93" w:rsidRPr="00280279" w:rsidRDefault="000F5A93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A93" w:rsidRPr="00280279" w:rsidTr="003372EB">
        <w:trPr>
          <w:trHeight w:val="340"/>
        </w:trPr>
        <w:tc>
          <w:tcPr>
            <w:tcW w:w="8642" w:type="dxa"/>
            <w:gridSpan w:val="3"/>
            <w:shd w:val="clear" w:color="auto" w:fill="auto"/>
            <w:vAlign w:val="center"/>
          </w:tcPr>
          <w:p w:rsidR="000F5A93" w:rsidRPr="00280279" w:rsidRDefault="000F5A93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Szerokość pola gry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0F5A93" w:rsidRPr="00280279" w:rsidRDefault="000F5A93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A93" w:rsidRPr="00280279" w:rsidTr="004E6993">
        <w:trPr>
          <w:trHeight w:val="340"/>
        </w:trPr>
        <w:tc>
          <w:tcPr>
            <w:tcW w:w="864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5A93" w:rsidRPr="00280279" w:rsidRDefault="004E6993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Czy p</w:t>
            </w:r>
            <w:r w:rsidR="000F5A93" w:rsidRPr="00280279">
              <w:rPr>
                <w:rFonts w:ascii="Times New Roman" w:hAnsi="Times New Roman" w:cs="Times New Roman"/>
                <w:sz w:val="24"/>
                <w:szCs w:val="24"/>
              </w:rPr>
              <w:t>ole gry posiada pobocze o nawierzchni z trawy naturalnej, sztucznej, hybrydowej lub będącej połączeniem tych rodzajów nawierzchni o szerokości minimum 3 m za bocznymi liniami ograniczającymi pole gry i co najmniej 5 m za liniami bramkowymi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5A93" w:rsidRPr="00280279" w:rsidRDefault="004E6993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4E6993" w:rsidRPr="00280279" w:rsidTr="004E6993">
        <w:trPr>
          <w:trHeight w:val="340"/>
        </w:trPr>
        <w:tc>
          <w:tcPr>
            <w:tcW w:w="8642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E6993" w:rsidRPr="00280279" w:rsidRDefault="004E6993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Czy w ramach pobocza pola gry o szerokości minimum 3 m za bocznymi liniami ograniczającymi pole gry i co najmniej 5 m za liniami bramkowymi znajduje się bieżnia lekkoatletyczna? </w:t>
            </w:r>
          </w:p>
        </w:tc>
        <w:tc>
          <w:tcPr>
            <w:tcW w:w="161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E6993" w:rsidRPr="00280279" w:rsidRDefault="004E6993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4E6993" w:rsidRPr="00280279" w:rsidTr="004E6993">
        <w:trPr>
          <w:trHeight w:val="340"/>
        </w:trPr>
        <w:tc>
          <w:tcPr>
            <w:tcW w:w="8642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E6993" w:rsidRPr="00280279" w:rsidRDefault="004E6993" w:rsidP="00C03D24">
            <w:pPr>
              <w:spacing w:line="276" w:lineRule="auto"/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Jeśli tak, to czy krawężniki ją okalające wykonane są w bezpiecznej technologii?</w:t>
            </w:r>
          </w:p>
        </w:tc>
        <w:tc>
          <w:tcPr>
            <w:tcW w:w="161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E6993" w:rsidRPr="00280279" w:rsidRDefault="004E6993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4E6993" w:rsidRPr="00280279" w:rsidTr="004E6993">
        <w:trPr>
          <w:trHeight w:val="340"/>
        </w:trPr>
        <w:tc>
          <w:tcPr>
            <w:tcW w:w="8642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4E6993" w:rsidRPr="00280279" w:rsidRDefault="004E6993" w:rsidP="00C03D24">
            <w:pPr>
              <w:spacing w:line="276" w:lineRule="auto"/>
              <w:ind w:left="1163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Jeśli nie, to czy istnieje możliwość na czas zawodów piłkarskich ich zdemontowania lub odpowiedniego zabezpieczania tak, aby nie stanowiły zagrożenia dla uczestników meczu?</w:t>
            </w:r>
          </w:p>
        </w:tc>
        <w:tc>
          <w:tcPr>
            <w:tcW w:w="161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4E6993" w:rsidRPr="00280279" w:rsidRDefault="004E6993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</w:tbl>
    <w:p w:rsidR="000F5A93" w:rsidRPr="00280279" w:rsidRDefault="000F5A93" w:rsidP="00C03D2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257" w:type="dxa"/>
        <w:tblLook w:val="04A0" w:firstRow="1" w:lastRow="0" w:firstColumn="1" w:lastColumn="0" w:noHBand="0" w:noVBand="1"/>
      </w:tblPr>
      <w:tblGrid>
        <w:gridCol w:w="6941"/>
        <w:gridCol w:w="1701"/>
        <w:gridCol w:w="1615"/>
      </w:tblGrid>
      <w:tr w:rsidR="004E6993" w:rsidRPr="00280279" w:rsidTr="00C605BA">
        <w:trPr>
          <w:trHeight w:val="340"/>
        </w:trPr>
        <w:tc>
          <w:tcPr>
            <w:tcW w:w="10257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E6993" w:rsidRPr="00280279" w:rsidRDefault="009D388D" w:rsidP="00E0757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>Obszar pola gry (</w:t>
            </w:r>
            <w:r w:rsidR="00E07573">
              <w:rPr>
                <w:rFonts w:ascii="Times New Roman" w:hAnsi="Times New Roman" w:cs="Times New Roman"/>
                <w:b/>
                <w:sz w:val="24"/>
                <w:szCs w:val="24"/>
              </w:rPr>
              <w:t>I.07, I.08, I.09 i I.10</w:t>
            </w:r>
            <w:r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D388D" w:rsidRPr="00280279" w:rsidTr="00C605BA">
        <w:trPr>
          <w:trHeight w:val="340"/>
        </w:trPr>
        <w:tc>
          <w:tcPr>
            <w:tcW w:w="8642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9D388D" w:rsidRPr="00280279" w:rsidRDefault="009D388D" w:rsidP="00C605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Czy </w:t>
            </w:r>
            <w:r w:rsidR="00C605BA">
              <w:rPr>
                <w:rFonts w:ascii="Times New Roman" w:hAnsi="Times New Roman" w:cs="Times New Roman"/>
                <w:sz w:val="24"/>
                <w:szCs w:val="24"/>
              </w:rPr>
              <w:t>obiekt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jest wyposażony w stabilne ogrodzenie oddzielające obszar pola </w:t>
            </w:r>
            <w:r w:rsidR="00C605BA">
              <w:rPr>
                <w:rFonts w:ascii="Times New Roman" w:hAnsi="Times New Roman" w:cs="Times New Roman"/>
                <w:sz w:val="24"/>
                <w:szCs w:val="24"/>
              </w:rPr>
              <w:t>gry od widowni?</w:t>
            </w:r>
          </w:p>
        </w:tc>
        <w:tc>
          <w:tcPr>
            <w:tcW w:w="161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9D388D" w:rsidRPr="00280279" w:rsidRDefault="009D388D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C605BA" w:rsidRPr="00280279" w:rsidTr="00C605BA">
        <w:trPr>
          <w:trHeight w:val="340"/>
        </w:trPr>
        <w:tc>
          <w:tcPr>
            <w:tcW w:w="8642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605BA" w:rsidRPr="00280279" w:rsidRDefault="00C605BA" w:rsidP="00C605BA">
            <w:pPr>
              <w:spacing w:line="276" w:lineRule="auto"/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Wysokość ogrodzenia</w:t>
            </w:r>
          </w:p>
        </w:tc>
        <w:tc>
          <w:tcPr>
            <w:tcW w:w="161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605BA" w:rsidRPr="00280279" w:rsidRDefault="00C605BA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88D" w:rsidRPr="00280279" w:rsidTr="00C605BA">
        <w:trPr>
          <w:trHeight w:val="340"/>
        </w:trPr>
        <w:tc>
          <w:tcPr>
            <w:tcW w:w="8642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388D" w:rsidRPr="00280279" w:rsidRDefault="009D388D" w:rsidP="00C605BA">
            <w:pPr>
              <w:spacing w:line="276" w:lineRule="auto"/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Czy ogrodzenie to wyposażone jest w furtki o szerokości minimum 1,20 m, pomalowane na odróżniający je od pozostałego ogrodzenia kolor i otwierane w kierunku pola gry?</w:t>
            </w:r>
          </w:p>
        </w:tc>
        <w:tc>
          <w:tcPr>
            <w:tcW w:w="161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388D" w:rsidRPr="00280279" w:rsidRDefault="009D388D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9D388D" w:rsidRPr="00280279" w:rsidTr="006075F5">
        <w:trPr>
          <w:trHeight w:val="340"/>
        </w:trPr>
        <w:tc>
          <w:tcPr>
            <w:tcW w:w="8642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9D388D" w:rsidRPr="00280279" w:rsidRDefault="009D388D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Czy tablice, bandy reklamowe lub inne przeszkody stałe są usytuowane w odległości mniejszej niż 3 m od linii bocznych i 5 m od linii końcowej pola gry?</w:t>
            </w:r>
          </w:p>
        </w:tc>
        <w:tc>
          <w:tcPr>
            <w:tcW w:w="161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9D388D" w:rsidRPr="00280279" w:rsidRDefault="009D388D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6075F5" w:rsidRPr="00280279" w:rsidTr="00280279">
        <w:trPr>
          <w:trHeight w:val="340"/>
        </w:trPr>
        <w:tc>
          <w:tcPr>
            <w:tcW w:w="10257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6075F5" w:rsidRDefault="006075F5" w:rsidP="00C03D24">
            <w:pPr>
              <w:spacing w:line="276" w:lineRule="auto"/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Jeśli nie, proszę opisać jakie to są przeszkody i</w:t>
            </w:r>
            <w:r w:rsidR="00280279">
              <w:rPr>
                <w:rFonts w:ascii="Times New Roman" w:hAnsi="Times New Roman" w:cs="Times New Roman"/>
                <w:sz w:val="24"/>
                <w:szCs w:val="24"/>
              </w:rPr>
              <w:t xml:space="preserve"> w jaki sposób są zabezpieczane:</w:t>
            </w:r>
          </w:p>
          <w:p w:rsidR="00280279" w:rsidRPr="00280279" w:rsidRDefault="00280279" w:rsidP="00C03D24">
            <w:pPr>
              <w:spacing w:line="276" w:lineRule="auto"/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F5" w:rsidRDefault="00280279" w:rsidP="00C03D24">
            <w:pPr>
              <w:spacing w:line="276" w:lineRule="auto"/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……………………………………………………………………………………………….............</w:t>
            </w:r>
          </w:p>
          <w:p w:rsidR="00280279" w:rsidRDefault="00280279" w:rsidP="00C03D24">
            <w:pPr>
              <w:spacing w:line="276" w:lineRule="auto"/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279" w:rsidRPr="00280279" w:rsidRDefault="00280279" w:rsidP="00C03D24">
            <w:pPr>
              <w:spacing w:line="276" w:lineRule="auto"/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……………………………………………………………………………………………….............</w:t>
            </w:r>
          </w:p>
          <w:p w:rsidR="00280279" w:rsidRDefault="00280279" w:rsidP="00C03D24">
            <w:pPr>
              <w:spacing w:line="276" w:lineRule="auto"/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279" w:rsidRDefault="00280279" w:rsidP="00C03D24">
            <w:pPr>
              <w:spacing w:line="276" w:lineRule="auto"/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……………………………………………………………………………………………….............</w:t>
            </w:r>
          </w:p>
          <w:p w:rsidR="00922F7B" w:rsidRDefault="00922F7B" w:rsidP="00C03D24">
            <w:pPr>
              <w:spacing w:line="276" w:lineRule="auto"/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F7B" w:rsidRDefault="00922F7B" w:rsidP="00C03D24">
            <w:pPr>
              <w:spacing w:line="276" w:lineRule="auto"/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……………………………………………………………………………………………….............</w:t>
            </w:r>
          </w:p>
          <w:p w:rsidR="00922F7B" w:rsidRDefault="00922F7B" w:rsidP="00C03D24">
            <w:pPr>
              <w:spacing w:line="276" w:lineRule="auto"/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F7B" w:rsidRPr="00280279" w:rsidRDefault="00922F7B" w:rsidP="00C03D24">
            <w:pPr>
              <w:spacing w:line="276" w:lineRule="auto"/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……………………………………………………………………………………………….............</w:t>
            </w:r>
          </w:p>
        </w:tc>
      </w:tr>
      <w:tr w:rsidR="004E6993" w:rsidRPr="00280279" w:rsidTr="00933FB3">
        <w:trPr>
          <w:trHeight w:val="340"/>
        </w:trPr>
        <w:tc>
          <w:tcPr>
            <w:tcW w:w="69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6993" w:rsidRPr="00280279" w:rsidRDefault="009D388D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Czy s</w:t>
            </w:r>
            <w:r w:rsidR="004E6993" w:rsidRPr="00280279">
              <w:rPr>
                <w:rFonts w:ascii="Times New Roman" w:hAnsi="Times New Roman" w:cs="Times New Roman"/>
                <w:sz w:val="24"/>
                <w:szCs w:val="24"/>
              </w:rPr>
              <w:t>łupki odciągów si</w:t>
            </w:r>
            <w:r w:rsidR="00280279">
              <w:rPr>
                <w:rFonts w:ascii="Times New Roman" w:hAnsi="Times New Roman" w:cs="Times New Roman"/>
                <w:sz w:val="24"/>
                <w:szCs w:val="24"/>
              </w:rPr>
              <w:t xml:space="preserve">atek na bramkach, a także słupy </w:t>
            </w:r>
            <w:proofErr w:type="spellStart"/>
            <w:r w:rsidR="004E6993" w:rsidRPr="00280279">
              <w:rPr>
                <w:rFonts w:ascii="Times New Roman" w:hAnsi="Times New Roman" w:cs="Times New Roman"/>
                <w:sz w:val="24"/>
                <w:szCs w:val="24"/>
              </w:rPr>
              <w:t>piłkochwytów</w:t>
            </w:r>
            <w:proofErr w:type="spellEnd"/>
            <w:r w:rsidR="004E6993"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znajdujące się w odległości mniejszej niż 5m od linii końcowej pola gry są odpowiednio zabezpieczone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3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6993" w:rsidRPr="00280279" w:rsidRDefault="009D388D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  <w:proofErr w:type="spellEnd"/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dotyczy</w:t>
            </w:r>
          </w:p>
        </w:tc>
      </w:tr>
      <w:tr w:rsidR="009D388D" w:rsidRPr="00280279" w:rsidTr="00933FB3">
        <w:trPr>
          <w:trHeight w:val="340"/>
        </w:trPr>
        <w:tc>
          <w:tcPr>
            <w:tcW w:w="8642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9D388D" w:rsidRPr="00280279" w:rsidRDefault="009D388D" w:rsidP="00C605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Czy </w:t>
            </w:r>
            <w:r w:rsidR="00C605BA">
              <w:rPr>
                <w:rFonts w:ascii="Times New Roman" w:hAnsi="Times New Roman" w:cs="Times New Roman"/>
                <w:sz w:val="24"/>
                <w:szCs w:val="24"/>
              </w:rPr>
              <w:t>obiekt</w:t>
            </w:r>
            <w:r w:rsidR="00C60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jest wyposażony w dwie oznaczone ławki dla rezerwowych, które </w:t>
            </w:r>
            <w:r w:rsidR="00E0757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ą zadaszone oraz usytuowane co najmniej 3 m od linii bocznej boiska, rozstawione symetrycznie w stosunku do linii środkowej boiska w maksymalnej odległości nie mniejszej niż 10 m i nie większej niż 30 m od siebie?</w:t>
            </w:r>
          </w:p>
        </w:tc>
        <w:tc>
          <w:tcPr>
            <w:tcW w:w="161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9D388D" w:rsidRPr="00280279" w:rsidRDefault="009D388D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E07573" w:rsidRPr="00280279" w:rsidTr="00933FB3">
        <w:trPr>
          <w:trHeight w:val="340"/>
        </w:trPr>
        <w:tc>
          <w:tcPr>
            <w:tcW w:w="8642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E07573" w:rsidRPr="00280279" w:rsidRDefault="00933FB3" w:rsidP="00933FB3">
            <w:pPr>
              <w:spacing w:line="276" w:lineRule="auto"/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Liczba miejsc na ławce dla rezerwowych drużyny gospodarzy </w:t>
            </w:r>
            <w:r w:rsidRPr="00933FB3">
              <w:rPr>
                <w:rFonts w:ascii="Times New Roman" w:hAnsi="Times New Roman" w:cs="Times New Roman"/>
                <w:sz w:val="16"/>
                <w:szCs w:val="20"/>
              </w:rPr>
              <w:t>(w przypadku ławek nie posiadających indywidualnych miejsc siedzących przyjmuje się 50-centymetrową szerokość miejsca na jedną osobę)</w:t>
            </w:r>
          </w:p>
        </w:tc>
        <w:tc>
          <w:tcPr>
            <w:tcW w:w="161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07573" w:rsidRPr="00280279" w:rsidRDefault="00E07573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FB3" w:rsidRPr="00280279" w:rsidTr="00933FB3">
        <w:trPr>
          <w:trHeight w:val="340"/>
        </w:trPr>
        <w:tc>
          <w:tcPr>
            <w:tcW w:w="8642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:rsidR="00933FB3" w:rsidRDefault="00933FB3" w:rsidP="00933FB3">
            <w:pPr>
              <w:spacing w:line="276" w:lineRule="auto"/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Liczba miejsc na ławce dla rezerwowych drużyny gości </w:t>
            </w:r>
            <w:r w:rsidRPr="00933FB3">
              <w:rPr>
                <w:rFonts w:ascii="Times New Roman" w:hAnsi="Times New Roman" w:cs="Times New Roman"/>
                <w:sz w:val="16"/>
                <w:szCs w:val="20"/>
              </w:rPr>
              <w:t>(w przypadku ławek nie posiadających indywidualnych miejsc siedzących przyjmuje się 50-centymetrową szerokość miejsca na jedną osobę)</w:t>
            </w:r>
          </w:p>
        </w:tc>
        <w:tc>
          <w:tcPr>
            <w:tcW w:w="161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933FB3" w:rsidRPr="00280279" w:rsidRDefault="00933FB3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88D" w:rsidRPr="00280279" w:rsidTr="009D388D">
        <w:trPr>
          <w:trHeight w:val="340"/>
        </w:trPr>
        <w:tc>
          <w:tcPr>
            <w:tcW w:w="8642" w:type="dxa"/>
            <w:gridSpan w:val="2"/>
            <w:shd w:val="clear" w:color="auto" w:fill="auto"/>
          </w:tcPr>
          <w:p w:rsidR="009D388D" w:rsidRPr="00280279" w:rsidRDefault="009D388D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Czy </w:t>
            </w:r>
            <w:r w:rsidR="00C605BA">
              <w:rPr>
                <w:rFonts w:ascii="Times New Roman" w:hAnsi="Times New Roman" w:cs="Times New Roman"/>
                <w:sz w:val="24"/>
                <w:szCs w:val="24"/>
              </w:rPr>
              <w:t>obiekt</w:t>
            </w:r>
            <w:r w:rsidR="00C60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posiada oznakowane (tablica z białym krzyżem na zielonym tle) stanowisko dla minimum dwóch odpowiednio oznakowanych noszowych (zielona kamizelka z białym krzyżem na plecach)?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9D388D" w:rsidRPr="00280279" w:rsidRDefault="009D388D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9D388D" w:rsidRPr="00280279" w:rsidTr="009D388D">
        <w:trPr>
          <w:trHeight w:val="340"/>
        </w:trPr>
        <w:tc>
          <w:tcPr>
            <w:tcW w:w="86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D388D" w:rsidRPr="00280279" w:rsidRDefault="009D388D" w:rsidP="00933F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Czy </w:t>
            </w:r>
            <w:r w:rsidR="00C605BA">
              <w:rPr>
                <w:rFonts w:ascii="Times New Roman" w:hAnsi="Times New Roman" w:cs="Times New Roman"/>
                <w:sz w:val="24"/>
                <w:szCs w:val="24"/>
              </w:rPr>
              <w:t>obiekt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wyposażony jest w nosze?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88D" w:rsidRPr="00280279" w:rsidRDefault="009D388D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9D388D" w:rsidRPr="00280279" w:rsidTr="009D388D">
        <w:trPr>
          <w:trHeight w:val="340"/>
        </w:trPr>
        <w:tc>
          <w:tcPr>
            <w:tcW w:w="8642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9D388D" w:rsidRPr="00280279" w:rsidRDefault="009D388D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Czy wyjście dla zawodników i sędziów przechodzących do obszaru pola gry znajduje się z dala od strefy udostępnionej dla publiczności?</w:t>
            </w:r>
          </w:p>
        </w:tc>
        <w:tc>
          <w:tcPr>
            <w:tcW w:w="161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9D388D" w:rsidRPr="00280279" w:rsidRDefault="009D388D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9D388D" w:rsidRPr="00280279" w:rsidTr="00280279">
        <w:trPr>
          <w:trHeight w:val="340"/>
        </w:trPr>
        <w:tc>
          <w:tcPr>
            <w:tcW w:w="6941" w:type="dxa"/>
            <w:tcBorders>
              <w:top w:val="dashed" w:sz="4" w:space="0" w:color="auto"/>
            </w:tcBorders>
            <w:shd w:val="clear" w:color="auto" w:fill="auto"/>
          </w:tcPr>
          <w:p w:rsidR="009D388D" w:rsidRPr="00280279" w:rsidRDefault="009D388D" w:rsidP="00C03D24">
            <w:pPr>
              <w:spacing w:line="276" w:lineRule="auto"/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Jeśli nie, to czy </w:t>
            </w:r>
            <w:r w:rsidR="00C605BA">
              <w:rPr>
                <w:rFonts w:ascii="Times New Roman" w:hAnsi="Times New Roman" w:cs="Times New Roman"/>
                <w:sz w:val="24"/>
                <w:szCs w:val="24"/>
              </w:rPr>
              <w:t>obiekt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posiada wydzieloną drogę dla zawodników i sędziów przechodzących do obszaru pola gry, odpowiednio zabezpieczoną (np. teleskopowym tunelem rozciągającym się dostatecznie daleko w głąb pola gry)?</w:t>
            </w:r>
          </w:p>
        </w:tc>
        <w:tc>
          <w:tcPr>
            <w:tcW w:w="3316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9D388D" w:rsidRPr="00280279" w:rsidRDefault="009D388D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  <w:proofErr w:type="spellEnd"/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dotyczy</w:t>
            </w:r>
          </w:p>
        </w:tc>
      </w:tr>
      <w:tr w:rsidR="009D388D" w:rsidRPr="00280279" w:rsidTr="009D388D">
        <w:trPr>
          <w:trHeight w:val="340"/>
        </w:trPr>
        <w:tc>
          <w:tcPr>
            <w:tcW w:w="8642" w:type="dxa"/>
            <w:gridSpan w:val="2"/>
            <w:shd w:val="clear" w:color="auto" w:fill="auto"/>
          </w:tcPr>
          <w:p w:rsidR="009D388D" w:rsidRPr="00280279" w:rsidRDefault="00622682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Czy p</w:t>
            </w:r>
            <w:r w:rsidR="009D388D" w:rsidRPr="00280279">
              <w:rPr>
                <w:rFonts w:ascii="Times New Roman" w:hAnsi="Times New Roman" w:cs="Times New Roman"/>
                <w:sz w:val="24"/>
                <w:szCs w:val="24"/>
              </w:rPr>
              <w:t>ojazdy pogotowia, straży pożarnej, policji itp. mają możliwość dojazdu do obszaru pola gry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9D388D" w:rsidRPr="00280279" w:rsidRDefault="009D388D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</w:tbl>
    <w:p w:rsidR="00D564BE" w:rsidRDefault="00D564BE" w:rsidP="00C03D2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257" w:type="dxa"/>
        <w:tblLook w:val="04A0" w:firstRow="1" w:lastRow="0" w:firstColumn="1" w:lastColumn="0" w:noHBand="0" w:noVBand="1"/>
      </w:tblPr>
      <w:tblGrid>
        <w:gridCol w:w="5807"/>
        <w:gridCol w:w="2241"/>
        <w:gridCol w:w="594"/>
        <w:gridCol w:w="1615"/>
      </w:tblGrid>
      <w:tr w:rsidR="00922F7B" w:rsidRPr="00280279" w:rsidTr="00C96523">
        <w:trPr>
          <w:trHeight w:val="340"/>
        </w:trPr>
        <w:tc>
          <w:tcPr>
            <w:tcW w:w="10257" w:type="dxa"/>
            <w:gridSpan w:val="4"/>
            <w:shd w:val="clear" w:color="auto" w:fill="BFBFBF" w:themeFill="background1" w:themeFillShade="BF"/>
            <w:vAlign w:val="center"/>
          </w:tcPr>
          <w:p w:rsidR="00922F7B" w:rsidRPr="00280279" w:rsidRDefault="00922F7B" w:rsidP="00C9652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Szatnie dla drużyn (I.11</w:t>
            </w:r>
            <w:r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22F7B" w:rsidRPr="00280279" w:rsidTr="00C96523">
        <w:trPr>
          <w:trHeight w:val="340"/>
        </w:trPr>
        <w:tc>
          <w:tcPr>
            <w:tcW w:w="5807" w:type="dxa"/>
            <w:shd w:val="clear" w:color="auto" w:fill="auto"/>
            <w:vAlign w:val="center"/>
          </w:tcPr>
          <w:p w:rsidR="00922F7B" w:rsidRPr="00280279" w:rsidRDefault="00922F7B" w:rsidP="00C965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 w:rsidR="00922F7B" w:rsidRPr="00280279" w:rsidRDefault="00922F7B" w:rsidP="00C965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Szatnia gospodarzy</w:t>
            </w:r>
          </w:p>
        </w:tc>
        <w:tc>
          <w:tcPr>
            <w:tcW w:w="2209" w:type="dxa"/>
            <w:gridSpan w:val="2"/>
            <w:shd w:val="clear" w:color="auto" w:fill="auto"/>
            <w:vAlign w:val="center"/>
          </w:tcPr>
          <w:p w:rsidR="00922F7B" w:rsidRPr="00280279" w:rsidRDefault="00922F7B" w:rsidP="00C965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Szatnia gości</w:t>
            </w:r>
          </w:p>
        </w:tc>
      </w:tr>
      <w:tr w:rsidR="00922F7B" w:rsidRPr="00280279" w:rsidTr="00C96523">
        <w:trPr>
          <w:trHeight w:val="340"/>
        </w:trPr>
        <w:tc>
          <w:tcPr>
            <w:tcW w:w="5807" w:type="dxa"/>
            <w:shd w:val="clear" w:color="auto" w:fill="auto"/>
            <w:vAlign w:val="center"/>
          </w:tcPr>
          <w:p w:rsidR="00922F7B" w:rsidRPr="00280279" w:rsidRDefault="00922F7B" w:rsidP="00C965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Powierzchnia szatni (nie licząc powierzchni natrysków i toalet)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922F7B" w:rsidRPr="00280279" w:rsidRDefault="00922F7B" w:rsidP="00C965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gridSpan w:val="2"/>
            <w:shd w:val="clear" w:color="auto" w:fill="auto"/>
            <w:vAlign w:val="center"/>
          </w:tcPr>
          <w:p w:rsidR="00922F7B" w:rsidRPr="00280279" w:rsidRDefault="00922F7B" w:rsidP="00C965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F7B" w:rsidRPr="00280279" w:rsidTr="00C96523">
        <w:trPr>
          <w:trHeight w:val="340"/>
        </w:trPr>
        <w:tc>
          <w:tcPr>
            <w:tcW w:w="5807" w:type="dxa"/>
            <w:shd w:val="clear" w:color="auto" w:fill="auto"/>
            <w:vAlign w:val="center"/>
          </w:tcPr>
          <w:p w:rsidR="00922F7B" w:rsidRPr="00280279" w:rsidRDefault="00922F7B" w:rsidP="00C965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Liczba miejsc do siedzenia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922F7B" w:rsidRPr="00280279" w:rsidRDefault="00922F7B" w:rsidP="00C965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gridSpan w:val="2"/>
            <w:shd w:val="clear" w:color="auto" w:fill="auto"/>
            <w:vAlign w:val="center"/>
          </w:tcPr>
          <w:p w:rsidR="00922F7B" w:rsidRPr="00280279" w:rsidRDefault="00922F7B" w:rsidP="00C965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F7B" w:rsidRPr="00280279" w:rsidTr="00C96523">
        <w:trPr>
          <w:trHeight w:val="340"/>
        </w:trPr>
        <w:tc>
          <w:tcPr>
            <w:tcW w:w="5807" w:type="dxa"/>
            <w:shd w:val="clear" w:color="auto" w:fill="auto"/>
            <w:vAlign w:val="center"/>
          </w:tcPr>
          <w:p w:rsidR="00922F7B" w:rsidRPr="00280279" w:rsidRDefault="00922F7B" w:rsidP="00C965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Liczba wieszaków lub szafek na odzież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922F7B" w:rsidRPr="00280279" w:rsidRDefault="00922F7B" w:rsidP="00C965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gridSpan w:val="2"/>
            <w:shd w:val="clear" w:color="auto" w:fill="auto"/>
            <w:vAlign w:val="center"/>
          </w:tcPr>
          <w:p w:rsidR="00922F7B" w:rsidRPr="00280279" w:rsidRDefault="00922F7B" w:rsidP="00C965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F7B" w:rsidRPr="00280279" w:rsidTr="00C96523">
        <w:trPr>
          <w:trHeight w:val="340"/>
        </w:trPr>
        <w:tc>
          <w:tcPr>
            <w:tcW w:w="5807" w:type="dxa"/>
            <w:shd w:val="clear" w:color="auto" w:fill="auto"/>
            <w:vAlign w:val="center"/>
          </w:tcPr>
          <w:p w:rsidR="00922F7B" w:rsidRPr="00280279" w:rsidRDefault="00922F7B" w:rsidP="00C965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Liczba pryszniców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922F7B" w:rsidRPr="00280279" w:rsidRDefault="00922F7B" w:rsidP="00C965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gridSpan w:val="2"/>
            <w:shd w:val="clear" w:color="auto" w:fill="auto"/>
            <w:vAlign w:val="center"/>
          </w:tcPr>
          <w:p w:rsidR="00922F7B" w:rsidRPr="00280279" w:rsidRDefault="00922F7B" w:rsidP="00C965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F7B" w:rsidRPr="00280279" w:rsidTr="00C96523">
        <w:trPr>
          <w:trHeight w:val="340"/>
        </w:trPr>
        <w:tc>
          <w:tcPr>
            <w:tcW w:w="5807" w:type="dxa"/>
            <w:shd w:val="clear" w:color="auto" w:fill="auto"/>
            <w:vAlign w:val="center"/>
          </w:tcPr>
          <w:p w:rsidR="00922F7B" w:rsidRPr="00280279" w:rsidRDefault="00922F7B" w:rsidP="00C965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Liczba toalet z sedesem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922F7B" w:rsidRPr="00280279" w:rsidRDefault="00922F7B" w:rsidP="00C965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gridSpan w:val="2"/>
            <w:shd w:val="clear" w:color="auto" w:fill="auto"/>
            <w:vAlign w:val="center"/>
          </w:tcPr>
          <w:p w:rsidR="00922F7B" w:rsidRPr="00280279" w:rsidRDefault="00922F7B" w:rsidP="00C965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F7B" w:rsidRPr="00280279" w:rsidTr="00C96523">
        <w:trPr>
          <w:trHeight w:val="340"/>
        </w:trPr>
        <w:tc>
          <w:tcPr>
            <w:tcW w:w="5807" w:type="dxa"/>
            <w:shd w:val="clear" w:color="auto" w:fill="auto"/>
            <w:vAlign w:val="center"/>
          </w:tcPr>
          <w:p w:rsidR="00922F7B" w:rsidRPr="00280279" w:rsidRDefault="00922F7B" w:rsidP="00C965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Liczba pisuarów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922F7B" w:rsidRPr="00280279" w:rsidRDefault="00922F7B" w:rsidP="00C965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gridSpan w:val="2"/>
            <w:shd w:val="clear" w:color="auto" w:fill="auto"/>
            <w:vAlign w:val="center"/>
          </w:tcPr>
          <w:p w:rsidR="00922F7B" w:rsidRPr="00280279" w:rsidRDefault="00922F7B" w:rsidP="00C965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F7B" w:rsidRPr="00280279" w:rsidTr="00C96523">
        <w:trPr>
          <w:trHeight w:val="340"/>
        </w:trPr>
        <w:tc>
          <w:tcPr>
            <w:tcW w:w="5807" w:type="dxa"/>
            <w:shd w:val="clear" w:color="auto" w:fill="auto"/>
            <w:vAlign w:val="center"/>
          </w:tcPr>
          <w:p w:rsidR="00922F7B" w:rsidRPr="00280279" w:rsidRDefault="00922F7B" w:rsidP="00C965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Liczba tablic z wyposażeniem do prezentacji taktyki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922F7B" w:rsidRPr="00280279" w:rsidRDefault="00922F7B" w:rsidP="00C965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gridSpan w:val="2"/>
            <w:shd w:val="clear" w:color="auto" w:fill="auto"/>
            <w:vAlign w:val="center"/>
          </w:tcPr>
          <w:p w:rsidR="00922F7B" w:rsidRPr="00280279" w:rsidRDefault="00922F7B" w:rsidP="00C965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F7B" w:rsidRPr="00280279" w:rsidTr="00C96523">
        <w:trPr>
          <w:trHeight w:val="340"/>
        </w:trPr>
        <w:tc>
          <w:tcPr>
            <w:tcW w:w="8642" w:type="dxa"/>
            <w:gridSpan w:val="3"/>
            <w:shd w:val="clear" w:color="auto" w:fill="auto"/>
            <w:vAlign w:val="center"/>
          </w:tcPr>
          <w:p w:rsidR="00922F7B" w:rsidRPr="00280279" w:rsidRDefault="00922F7B" w:rsidP="00C965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Czy szatnia dla drużyny gości jest o takim samym standardzie, jak szatnia dla drużyny gospodarzy?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922F7B" w:rsidRPr="00280279" w:rsidRDefault="00922F7B" w:rsidP="00C965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</w:tbl>
    <w:p w:rsidR="00922F7B" w:rsidRPr="00280279" w:rsidRDefault="00922F7B" w:rsidP="00C03D2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257" w:type="dxa"/>
        <w:tblLook w:val="04A0" w:firstRow="1" w:lastRow="0" w:firstColumn="1" w:lastColumn="0" w:noHBand="0" w:noVBand="1"/>
      </w:tblPr>
      <w:tblGrid>
        <w:gridCol w:w="8642"/>
        <w:gridCol w:w="1615"/>
      </w:tblGrid>
      <w:tr w:rsidR="00D564BE" w:rsidRPr="00280279" w:rsidTr="00D564BE">
        <w:trPr>
          <w:trHeight w:val="340"/>
        </w:trPr>
        <w:tc>
          <w:tcPr>
            <w:tcW w:w="10257" w:type="dxa"/>
            <w:gridSpan w:val="2"/>
            <w:shd w:val="clear" w:color="auto" w:fill="BFBFBF" w:themeFill="background1" w:themeFillShade="BF"/>
            <w:vAlign w:val="center"/>
          </w:tcPr>
          <w:p w:rsidR="00D564BE" w:rsidRPr="00280279" w:rsidRDefault="008E5DDD" w:rsidP="00C03D2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Szatnia dla sędziów (I.12</w:t>
            </w:r>
            <w:r w:rsidR="00D564BE"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564BE" w:rsidRPr="00280279" w:rsidTr="00D564BE">
        <w:trPr>
          <w:trHeight w:val="340"/>
        </w:trPr>
        <w:tc>
          <w:tcPr>
            <w:tcW w:w="8642" w:type="dxa"/>
            <w:shd w:val="clear" w:color="auto" w:fill="auto"/>
            <w:vAlign w:val="center"/>
          </w:tcPr>
          <w:p w:rsidR="00D564BE" w:rsidRPr="00280279" w:rsidRDefault="00D564BE" w:rsidP="008E5D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Czy </w:t>
            </w:r>
            <w:r w:rsidR="00C605BA">
              <w:rPr>
                <w:rFonts w:ascii="Times New Roman" w:hAnsi="Times New Roman" w:cs="Times New Roman"/>
                <w:sz w:val="24"/>
                <w:szCs w:val="24"/>
              </w:rPr>
              <w:t>obiekt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jest wyposażony w szatnię dla sędziów oddz</w:t>
            </w:r>
            <w:r w:rsidR="008E5DDD">
              <w:rPr>
                <w:rFonts w:ascii="Times New Roman" w:hAnsi="Times New Roman" w:cs="Times New Roman"/>
                <w:sz w:val="24"/>
                <w:szCs w:val="24"/>
              </w:rPr>
              <w:t>ieloną od szatni dla zawodników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D564BE" w:rsidRPr="00280279" w:rsidRDefault="00D564BE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D564BE" w:rsidRPr="00280279" w:rsidTr="00D564BE">
        <w:trPr>
          <w:trHeight w:val="340"/>
        </w:trPr>
        <w:tc>
          <w:tcPr>
            <w:tcW w:w="8642" w:type="dxa"/>
            <w:shd w:val="clear" w:color="auto" w:fill="auto"/>
            <w:vAlign w:val="center"/>
          </w:tcPr>
          <w:p w:rsidR="00D564BE" w:rsidRPr="00280279" w:rsidRDefault="00D564BE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Czy w szatni dla sędziów znajduje się stół i miejsca do siedzenia dla minimum 4 osób?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D564BE" w:rsidRPr="00280279" w:rsidRDefault="00D564BE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D564BE" w:rsidRPr="00280279" w:rsidTr="00D564BE">
        <w:trPr>
          <w:trHeight w:val="340"/>
        </w:trPr>
        <w:tc>
          <w:tcPr>
            <w:tcW w:w="8642" w:type="dxa"/>
            <w:shd w:val="clear" w:color="auto" w:fill="auto"/>
            <w:vAlign w:val="center"/>
          </w:tcPr>
          <w:p w:rsidR="00D564BE" w:rsidRPr="00280279" w:rsidRDefault="00D564BE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Czy w szatni dla sędziów znajdują się wieszaki lub szafki na odzież dla minimum 4 osób?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D564BE" w:rsidRPr="00280279" w:rsidRDefault="00D564BE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D564BE" w:rsidRPr="00280279" w:rsidTr="00D564BE">
        <w:trPr>
          <w:trHeight w:val="340"/>
        </w:trPr>
        <w:tc>
          <w:tcPr>
            <w:tcW w:w="8642" w:type="dxa"/>
            <w:shd w:val="clear" w:color="auto" w:fill="auto"/>
            <w:vAlign w:val="center"/>
          </w:tcPr>
          <w:p w:rsidR="00D564BE" w:rsidRPr="00280279" w:rsidRDefault="00D564BE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Czy w szatni dla sędziów lub w bezpośrednim jej pobliżu znajduje się minimum 1 prysznic?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D564BE" w:rsidRPr="00280279" w:rsidRDefault="00D564BE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D564BE" w:rsidRPr="00280279" w:rsidTr="00D564BE">
        <w:trPr>
          <w:trHeight w:val="340"/>
        </w:trPr>
        <w:tc>
          <w:tcPr>
            <w:tcW w:w="8642" w:type="dxa"/>
            <w:shd w:val="clear" w:color="auto" w:fill="auto"/>
            <w:vAlign w:val="center"/>
          </w:tcPr>
          <w:p w:rsidR="00D564BE" w:rsidRPr="00280279" w:rsidRDefault="00D564BE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Czy w szatni dla sędziów lub w bezpośrednim jej pobliżu znajduje się minimum 1 toaleta z sedesem?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D564BE" w:rsidRPr="00280279" w:rsidRDefault="00D564BE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</w:tbl>
    <w:p w:rsidR="008E5DDD" w:rsidRDefault="008E5DDD" w:rsidP="008E5DD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22F7B" w:rsidRPr="00280279" w:rsidRDefault="00922F7B" w:rsidP="008E5DD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257" w:type="dxa"/>
        <w:tblLook w:val="04A0" w:firstRow="1" w:lastRow="0" w:firstColumn="1" w:lastColumn="0" w:noHBand="0" w:noVBand="1"/>
      </w:tblPr>
      <w:tblGrid>
        <w:gridCol w:w="8642"/>
        <w:gridCol w:w="1615"/>
      </w:tblGrid>
      <w:tr w:rsidR="008E5DDD" w:rsidRPr="00280279" w:rsidTr="00C96523">
        <w:trPr>
          <w:trHeight w:val="340"/>
        </w:trPr>
        <w:tc>
          <w:tcPr>
            <w:tcW w:w="1025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E5DDD" w:rsidRPr="00280279" w:rsidRDefault="008E5DDD" w:rsidP="00C9652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Parking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I.13</w:t>
            </w:r>
            <w:r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E5DDD" w:rsidRPr="00280279" w:rsidTr="00C96523">
        <w:trPr>
          <w:trHeight w:val="340"/>
        </w:trPr>
        <w:tc>
          <w:tcPr>
            <w:tcW w:w="864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8E5DDD" w:rsidRPr="00280279" w:rsidRDefault="008E5DDD" w:rsidP="00C965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Liczba oznakowanych miejsc parkingowych dostępnych dla działaczy klubów, sędziów i innych osób funkcyjnych </w:t>
            </w:r>
          </w:p>
        </w:tc>
        <w:tc>
          <w:tcPr>
            <w:tcW w:w="161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8E5DDD" w:rsidRPr="00280279" w:rsidRDefault="008E5DDD" w:rsidP="00C965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DDD" w:rsidRPr="00280279" w:rsidTr="00C96523">
        <w:trPr>
          <w:trHeight w:val="340"/>
        </w:trPr>
        <w:tc>
          <w:tcPr>
            <w:tcW w:w="864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E5DDD" w:rsidRPr="00280279" w:rsidRDefault="008E5DDD" w:rsidP="00C96523">
            <w:pPr>
              <w:spacing w:line="276" w:lineRule="auto"/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w tym dla autokarów</w:t>
            </w:r>
          </w:p>
        </w:tc>
        <w:tc>
          <w:tcPr>
            <w:tcW w:w="161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E5DDD" w:rsidRPr="00280279" w:rsidRDefault="008E5DDD" w:rsidP="00C965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DDD" w:rsidRPr="00280279" w:rsidTr="00C96523">
        <w:trPr>
          <w:trHeight w:val="340"/>
        </w:trPr>
        <w:tc>
          <w:tcPr>
            <w:tcW w:w="864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8E5DDD" w:rsidRPr="00280279" w:rsidRDefault="008E5DDD" w:rsidP="00C96523">
            <w:pPr>
              <w:spacing w:line="276" w:lineRule="auto"/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w tym dla samochodów osobowych</w:t>
            </w:r>
          </w:p>
        </w:tc>
        <w:tc>
          <w:tcPr>
            <w:tcW w:w="161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8E5DDD" w:rsidRPr="00280279" w:rsidRDefault="008E5DDD" w:rsidP="00C965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DDD" w:rsidRPr="00280279" w:rsidTr="00C96523">
        <w:trPr>
          <w:trHeight w:val="340"/>
        </w:trPr>
        <w:tc>
          <w:tcPr>
            <w:tcW w:w="8642" w:type="dxa"/>
            <w:shd w:val="clear" w:color="auto" w:fill="auto"/>
            <w:vAlign w:val="center"/>
          </w:tcPr>
          <w:p w:rsidR="008E5DDD" w:rsidRPr="00280279" w:rsidRDefault="008E5DDD" w:rsidP="00C965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Czy powyższe miejsca parkingowe rozmieszczone są wewnątrz lub w pobliżu </w:t>
            </w:r>
            <w:r w:rsidR="00C605BA">
              <w:rPr>
                <w:rFonts w:ascii="Times New Roman" w:hAnsi="Times New Roman" w:cs="Times New Roman"/>
                <w:sz w:val="24"/>
                <w:szCs w:val="24"/>
              </w:rPr>
              <w:t>obiekt</w:t>
            </w:r>
            <w:r w:rsidR="00C605BA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i odizolowanie od publiczności?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8E5DDD" w:rsidRPr="00280279" w:rsidRDefault="008E5DDD" w:rsidP="00C965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</w:tbl>
    <w:p w:rsidR="008E5DDD" w:rsidRDefault="008E5DDD" w:rsidP="008E5DDD">
      <w:pPr>
        <w:spacing w:after="0" w:line="276" w:lineRule="auto"/>
      </w:pPr>
    </w:p>
    <w:tbl>
      <w:tblPr>
        <w:tblStyle w:val="Tabela-Siatka"/>
        <w:tblW w:w="10257" w:type="dxa"/>
        <w:tblLook w:val="04A0" w:firstRow="1" w:lastRow="0" w:firstColumn="1" w:lastColumn="0" w:noHBand="0" w:noVBand="1"/>
      </w:tblPr>
      <w:tblGrid>
        <w:gridCol w:w="8642"/>
        <w:gridCol w:w="1615"/>
      </w:tblGrid>
      <w:tr w:rsidR="008E5DDD" w:rsidRPr="00280279" w:rsidTr="00C96523">
        <w:trPr>
          <w:trHeight w:val="340"/>
        </w:trPr>
        <w:tc>
          <w:tcPr>
            <w:tcW w:w="10257" w:type="dxa"/>
            <w:gridSpan w:val="2"/>
            <w:shd w:val="clear" w:color="auto" w:fill="BFBFBF" w:themeFill="background1" w:themeFillShade="BF"/>
            <w:vAlign w:val="center"/>
          </w:tcPr>
          <w:p w:rsidR="008E5DDD" w:rsidRPr="00280279" w:rsidRDefault="008E5DDD" w:rsidP="00C9652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>Urządzenia sanitarne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I.14</w:t>
            </w:r>
            <w:r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E5DDD" w:rsidRPr="00280279" w:rsidTr="00C96523">
        <w:trPr>
          <w:trHeight w:val="340"/>
        </w:trPr>
        <w:tc>
          <w:tcPr>
            <w:tcW w:w="8642" w:type="dxa"/>
            <w:shd w:val="clear" w:color="auto" w:fill="auto"/>
            <w:vAlign w:val="center"/>
          </w:tcPr>
          <w:p w:rsidR="008E5DDD" w:rsidRPr="00280279" w:rsidRDefault="008E5DDD" w:rsidP="00C965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Liczba stałych toalet dla mężczyzn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8E5DDD" w:rsidRPr="00280279" w:rsidRDefault="008E5DDD" w:rsidP="00C965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DDD" w:rsidRPr="00280279" w:rsidTr="00C96523">
        <w:trPr>
          <w:trHeight w:val="340"/>
        </w:trPr>
        <w:tc>
          <w:tcPr>
            <w:tcW w:w="8642" w:type="dxa"/>
            <w:shd w:val="clear" w:color="auto" w:fill="auto"/>
            <w:vAlign w:val="center"/>
          </w:tcPr>
          <w:p w:rsidR="008E5DDD" w:rsidRPr="00280279" w:rsidRDefault="008E5DDD" w:rsidP="00C965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Liczba stałych toalet dla kobiet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8E5DDD" w:rsidRPr="00280279" w:rsidRDefault="008E5DDD" w:rsidP="00C965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DDD" w:rsidRPr="00280279" w:rsidTr="00C96523">
        <w:trPr>
          <w:trHeight w:val="340"/>
        </w:trPr>
        <w:tc>
          <w:tcPr>
            <w:tcW w:w="8642" w:type="dxa"/>
            <w:shd w:val="clear" w:color="auto" w:fill="auto"/>
            <w:vAlign w:val="center"/>
          </w:tcPr>
          <w:p w:rsidR="008E5DDD" w:rsidRPr="00280279" w:rsidRDefault="008E5DDD" w:rsidP="00C965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Czy toalety są zgodne z przepisami sanitarnymi?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8E5DDD" w:rsidRPr="00280279" w:rsidRDefault="008E5DDD" w:rsidP="00C965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8E5DDD" w:rsidRPr="00280279" w:rsidTr="00C96523">
        <w:trPr>
          <w:trHeight w:val="340"/>
        </w:trPr>
        <w:tc>
          <w:tcPr>
            <w:tcW w:w="8642" w:type="dxa"/>
            <w:shd w:val="clear" w:color="auto" w:fill="auto"/>
            <w:vAlign w:val="center"/>
          </w:tcPr>
          <w:p w:rsidR="008E5DDD" w:rsidRPr="00280279" w:rsidRDefault="008E5DDD" w:rsidP="00C965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Czy toalety są wyposażone w urządzenia do mycia przynajmniej z zimną wodą?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8E5DDD" w:rsidRPr="00280279" w:rsidRDefault="008E5DDD" w:rsidP="00C965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8E5DDD" w:rsidRPr="00280279" w:rsidTr="00C96523">
        <w:trPr>
          <w:trHeight w:val="340"/>
        </w:trPr>
        <w:tc>
          <w:tcPr>
            <w:tcW w:w="8642" w:type="dxa"/>
            <w:shd w:val="clear" w:color="auto" w:fill="auto"/>
            <w:vAlign w:val="center"/>
          </w:tcPr>
          <w:p w:rsidR="008E5DDD" w:rsidRPr="00280279" w:rsidRDefault="008E5DDD" w:rsidP="00C965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Czy toalety są zaopatrzone w odpowiednią ilość ręczników i/lub suszarek do rąk?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8E5DDD" w:rsidRPr="00280279" w:rsidRDefault="008E5DDD" w:rsidP="00C965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8E5DDD" w:rsidRPr="00280279" w:rsidTr="00C96523">
        <w:trPr>
          <w:trHeight w:val="340"/>
        </w:trPr>
        <w:tc>
          <w:tcPr>
            <w:tcW w:w="8642" w:type="dxa"/>
            <w:shd w:val="clear" w:color="auto" w:fill="auto"/>
            <w:vAlign w:val="center"/>
          </w:tcPr>
          <w:p w:rsidR="008E5DDD" w:rsidRPr="00280279" w:rsidRDefault="008E5DDD" w:rsidP="00C965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Czy pomieszczenia toalet są jasne, czyste i higieniczne?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8E5DDD" w:rsidRPr="00280279" w:rsidRDefault="008E5DDD" w:rsidP="00C965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8E5DDD" w:rsidRPr="00280279" w:rsidTr="00C96523">
        <w:trPr>
          <w:trHeight w:val="340"/>
        </w:trPr>
        <w:tc>
          <w:tcPr>
            <w:tcW w:w="8642" w:type="dxa"/>
            <w:shd w:val="clear" w:color="auto" w:fill="auto"/>
            <w:vAlign w:val="center"/>
          </w:tcPr>
          <w:p w:rsidR="008E5DDD" w:rsidRPr="00280279" w:rsidRDefault="008E5DDD" w:rsidP="00C965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Czy jest zawarta umowa na toalety mobilne?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8E5DDD" w:rsidRPr="00280279" w:rsidRDefault="008E5DDD" w:rsidP="00C965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8E5DDD" w:rsidRPr="00280279" w:rsidTr="00C96523">
        <w:trPr>
          <w:trHeight w:val="340"/>
        </w:trPr>
        <w:tc>
          <w:tcPr>
            <w:tcW w:w="8642" w:type="dxa"/>
            <w:shd w:val="clear" w:color="auto" w:fill="auto"/>
            <w:vAlign w:val="center"/>
          </w:tcPr>
          <w:p w:rsidR="008E5DDD" w:rsidRPr="00280279" w:rsidRDefault="008E5DDD" w:rsidP="00C96523">
            <w:pPr>
              <w:spacing w:line="276" w:lineRule="auto"/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Jeśli tak, to jaka jest liczba mobilnych toalet dla mężczyzn (zgodnie z umową)?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8E5DDD" w:rsidRPr="00280279" w:rsidRDefault="008E5DDD" w:rsidP="00C965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DDD" w:rsidRPr="00280279" w:rsidTr="00C96523">
        <w:trPr>
          <w:trHeight w:val="340"/>
        </w:trPr>
        <w:tc>
          <w:tcPr>
            <w:tcW w:w="8642" w:type="dxa"/>
            <w:shd w:val="clear" w:color="auto" w:fill="auto"/>
            <w:vAlign w:val="center"/>
          </w:tcPr>
          <w:p w:rsidR="008E5DDD" w:rsidRPr="00280279" w:rsidRDefault="008E5DDD" w:rsidP="00C96523">
            <w:pPr>
              <w:spacing w:line="276" w:lineRule="auto"/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Jeśli tak, to jaka jest liczba mobilnych toalet dla kobiet (zgodnie z umową)?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8E5DDD" w:rsidRPr="00280279" w:rsidRDefault="008E5DDD" w:rsidP="00C965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5DDD" w:rsidRPr="00280279" w:rsidRDefault="008E5DDD" w:rsidP="00C03D2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257" w:type="dxa"/>
        <w:tblLook w:val="04A0" w:firstRow="1" w:lastRow="0" w:firstColumn="1" w:lastColumn="0" w:noHBand="0" w:noVBand="1"/>
      </w:tblPr>
      <w:tblGrid>
        <w:gridCol w:w="8642"/>
        <w:gridCol w:w="1615"/>
      </w:tblGrid>
      <w:tr w:rsidR="00466533" w:rsidRPr="00280279" w:rsidTr="00466533">
        <w:trPr>
          <w:trHeight w:val="340"/>
        </w:trPr>
        <w:tc>
          <w:tcPr>
            <w:tcW w:w="10257" w:type="dxa"/>
            <w:gridSpan w:val="2"/>
            <w:shd w:val="clear" w:color="auto" w:fill="BFBFBF" w:themeFill="background1" w:themeFillShade="BF"/>
            <w:vAlign w:val="center"/>
          </w:tcPr>
          <w:p w:rsidR="00466533" w:rsidRPr="00280279" w:rsidRDefault="008E5DDD" w:rsidP="00C03D2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Nagłośnienie (I.15</w:t>
            </w:r>
            <w:r w:rsidR="00466533"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66533" w:rsidRPr="00280279" w:rsidTr="00466533">
        <w:trPr>
          <w:trHeight w:val="340"/>
        </w:trPr>
        <w:tc>
          <w:tcPr>
            <w:tcW w:w="8642" w:type="dxa"/>
            <w:shd w:val="clear" w:color="auto" w:fill="auto"/>
            <w:vAlign w:val="center"/>
          </w:tcPr>
          <w:p w:rsidR="00466533" w:rsidRPr="00280279" w:rsidRDefault="00622682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Czy </w:t>
            </w:r>
            <w:r w:rsidR="00C605BA">
              <w:rPr>
                <w:rFonts w:ascii="Times New Roman" w:hAnsi="Times New Roman" w:cs="Times New Roman"/>
                <w:sz w:val="24"/>
                <w:szCs w:val="24"/>
              </w:rPr>
              <w:t>obiekt</w:t>
            </w:r>
            <w:r w:rsidR="00466533"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jest wyposażony w dobrze słyszalny w każdej części </w:t>
            </w:r>
            <w:r w:rsidR="00C605BA">
              <w:rPr>
                <w:rFonts w:ascii="Times New Roman" w:hAnsi="Times New Roman" w:cs="Times New Roman"/>
                <w:sz w:val="24"/>
                <w:szCs w:val="24"/>
              </w:rPr>
              <w:t>obiekt</w:t>
            </w:r>
            <w:r w:rsidR="00C605BA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466533"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system nagłośnienia służący spikerowi zawodów do przekazywania informacji dotyczących kwestii organizacyjnych i porządkowych związanych z meczem?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466533" w:rsidRPr="00280279" w:rsidRDefault="00466533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</w:tbl>
    <w:p w:rsidR="00E96167" w:rsidRPr="00280279" w:rsidRDefault="00E96167" w:rsidP="00C03D2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257" w:type="dxa"/>
        <w:tblLook w:val="04A0" w:firstRow="1" w:lastRow="0" w:firstColumn="1" w:lastColumn="0" w:noHBand="0" w:noVBand="1"/>
      </w:tblPr>
      <w:tblGrid>
        <w:gridCol w:w="6941"/>
        <w:gridCol w:w="1701"/>
        <w:gridCol w:w="1615"/>
      </w:tblGrid>
      <w:tr w:rsidR="00466533" w:rsidRPr="00280279" w:rsidTr="009B3FA2">
        <w:trPr>
          <w:trHeight w:val="340"/>
        </w:trPr>
        <w:tc>
          <w:tcPr>
            <w:tcW w:w="10257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66533" w:rsidRPr="00280279" w:rsidRDefault="00466533" w:rsidP="00C03D2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Oświetlenie </w:t>
            </w:r>
            <w:r w:rsidR="009B3FA2"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8E5DDD">
              <w:rPr>
                <w:rFonts w:ascii="Times New Roman" w:hAnsi="Times New Roman" w:cs="Times New Roman"/>
                <w:b/>
                <w:sz w:val="24"/>
                <w:szCs w:val="24"/>
              </w:rPr>
              <w:t>I.16</w:t>
            </w:r>
            <w:r w:rsidR="009B3FA2"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66533" w:rsidRPr="00280279" w:rsidTr="009B3FA2">
        <w:trPr>
          <w:trHeight w:val="340"/>
        </w:trPr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533" w:rsidRPr="00280279" w:rsidRDefault="00B0077A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Czy </w:t>
            </w:r>
            <w:r w:rsidR="00C605BA">
              <w:rPr>
                <w:rFonts w:ascii="Times New Roman" w:hAnsi="Times New Roman" w:cs="Times New Roman"/>
                <w:sz w:val="24"/>
                <w:szCs w:val="24"/>
              </w:rPr>
              <w:t>obiekt</w:t>
            </w:r>
            <w:r w:rsidR="00466533"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posiada system sztucznego oświetlenia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533" w:rsidRPr="00280279" w:rsidRDefault="00B0077A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466533" w:rsidRPr="00280279" w:rsidTr="00280279">
        <w:trPr>
          <w:trHeight w:val="34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533" w:rsidRPr="00280279" w:rsidRDefault="009B3FA2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Czy oświetlenie pokrywa równomiernie każdy obszar pola gry?</w:t>
            </w:r>
          </w:p>
        </w:tc>
        <w:tc>
          <w:tcPr>
            <w:tcW w:w="3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533" w:rsidRPr="00280279" w:rsidRDefault="009B3FA2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  <w:proofErr w:type="spellEnd"/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dotyczy</w:t>
            </w:r>
          </w:p>
        </w:tc>
      </w:tr>
      <w:tr w:rsidR="00466533" w:rsidRPr="00280279" w:rsidTr="009B3FA2">
        <w:trPr>
          <w:trHeight w:val="340"/>
        </w:trPr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533" w:rsidRPr="00280279" w:rsidRDefault="00466533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Natężenie</w:t>
            </w:r>
            <w:r w:rsidR="009B3FA2"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oświetlenia pionowego pola gry [</w:t>
            </w:r>
            <w:proofErr w:type="spellStart"/>
            <w:r w:rsidR="009B3FA2" w:rsidRPr="00280279">
              <w:rPr>
                <w:rFonts w:ascii="Times New Roman" w:hAnsi="Times New Roman" w:cs="Times New Roman"/>
                <w:sz w:val="24"/>
                <w:szCs w:val="24"/>
              </w:rPr>
              <w:t>Ev</w:t>
            </w:r>
            <w:proofErr w:type="spellEnd"/>
            <w:r w:rsidR="009B3FA2" w:rsidRPr="00280279">
              <w:rPr>
                <w:rFonts w:ascii="Times New Roman" w:hAnsi="Times New Roman" w:cs="Times New Roman"/>
                <w:sz w:val="24"/>
                <w:szCs w:val="24"/>
              </w:rPr>
              <w:t>(lx)]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533" w:rsidRPr="00280279" w:rsidRDefault="00466533" w:rsidP="00C03D2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533" w:rsidRPr="00280279" w:rsidTr="009B3FA2">
        <w:trPr>
          <w:trHeight w:val="340"/>
        </w:trPr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533" w:rsidRPr="00280279" w:rsidRDefault="00466533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Data wykonania pomiarów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533" w:rsidRPr="00280279" w:rsidRDefault="00466533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6533" w:rsidRDefault="00466533" w:rsidP="00C03D2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257" w:type="dxa"/>
        <w:tblLook w:val="04A0" w:firstRow="1" w:lastRow="0" w:firstColumn="1" w:lastColumn="0" w:noHBand="0" w:noVBand="1"/>
      </w:tblPr>
      <w:tblGrid>
        <w:gridCol w:w="8642"/>
        <w:gridCol w:w="1615"/>
      </w:tblGrid>
      <w:tr w:rsidR="00466533" w:rsidRPr="00280279" w:rsidTr="006A283D">
        <w:trPr>
          <w:trHeight w:val="340"/>
        </w:trPr>
        <w:tc>
          <w:tcPr>
            <w:tcW w:w="10257" w:type="dxa"/>
            <w:gridSpan w:val="2"/>
            <w:shd w:val="clear" w:color="auto" w:fill="BFBFBF" w:themeFill="background1" w:themeFillShade="BF"/>
            <w:vAlign w:val="center"/>
          </w:tcPr>
          <w:p w:rsidR="00466533" w:rsidRPr="00280279" w:rsidRDefault="00466533" w:rsidP="00BE590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>Oznakowanie</w:t>
            </w:r>
            <w:r w:rsidR="00BE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(I.17</w:t>
            </w:r>
            <w:r w:rsidR="006A283D"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66533" w:rsidRPr="00280279" w:rsidTr="006A283D">
        <w:tc>
          <w:tcPr>
            <w:tcW w:w="8642" w:type="dxa"/>
            <w:vAlign w:val="center"/>
          </w:tcPr>
          <w:p w:rsidR="00466533" w:rsidRPr="00280279" w:rsidRDefault="00466533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Czy każde pomieszczenie wykorzystywane na zabezpieczenie zawodów jest oznakowane</w:t>
            </w:r>
            <w:r w:rsidR="006A283D"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(w szczególności: szatnia drużyny gospodarzy, szatnia drużyny gości, szatnia sędziów, pokój obserwatora/delegata meczowego, toalety)?</w:t>
            </w:r>
          </w:p>
        </w:tc>
        <w:tc>
          <w:tcPr>
            <w:tcW w:w="1615" w:type="dxa"/>
            <w:vAlign w:val="center"/>
          </w:tcPr>
          <w:p w:rsidR="00466533" w:rsidRPr="00280279" w:rsidRDefault="006A283D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 </w:t>
            </w:r>
          </w:p>
        </w:tc>
      </w:tr>
    </w:tbl>
    <w:p w:rsidR="00466533" w:rsidRPr="00280279" w:rsidRDefault="00466533" w:rsidP="00C03D2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257" w:type="dxa"/>
        <w:tblLook w:val="04A0" w:firstRow="1" w:lastRow="0" w:firstColumn="1" w:lastColumn="0" w:noHBand="0" w:noVBand="1"/>
      </w:tblPr>
      <w:tblGrid>
        <w:gridCol w:w="8642"/>
        <w:gridCol w:w="1615"/>
      </w:tblGrid>
      <w:tr w:rsidR="00BE590A" w:rsidRPr="00280279" w:rsidTr="00BE590A">
        <w:trPr>
          <w:trHeight w:val="340"/>
        </w:trPr>
        <w:tc>
          <w:tcPr>
            <w:tcW w:w="1025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E590A" w:rsidRPr="00280279" w:rsidRDefault="00BE590A" w:rsidP="00C605B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Publiczny dostęp i </w:t>
            </w:r>
            <w:r w:rsidR="00C605BA">
              <w:rPr>
                <w:rFonts w:ascii="Times New Roman" w:hAnsi="Times New Roman" w:cs="Times New Roman"/>
                <w:b/>
                <w:sz w:val="24"/>
                <w:szCs w:val="24"/>
              </w:rPr>
              <w:t>wejścia na obiekt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(I.18</w:t>
            </w:r>
            <w:r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BE590A" w:rsidRPr="00280279" w:rsidTr="00BE590A">
        <w:trPr>
          <w:trHeight w:val="340"/>
        </w:trPr>
        <w:tc>
          <w:tcPr>
            <w:tcW w:w="864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BE590A" w:rsidRPr="00280279" w:rsidRDefault="00BE590A" w:rsidP="00BE59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Czy </w:t>
            </w:r>
            <w:r w:rsidR="00C605BA">
              <w:rPr>
                <w:rFonts w:ascii="Times New Roman" w:hAnsi="Times New Roman" w:cs="Times New Roman"/>
                <w:sz w:val="24"/>
                <w:szCs w:val="24"/>
              </w:rPr>
              <w:t>obiekt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jest otoczony trwałym i stabilnym ogrodzeniem uniemożliwiającym niekontrolowane wejście na obiekt, 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posażonym w bramę wjazdową oraz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wejścia/wyjścia dla publiczności?</w:t>
            </w:r>
          </w:p>
        </w:tc>
        <w:tc>
          <w:tcPr>
            <w:tcW w:w="161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BE590A" w:rsidRPr="00280279" w:rsidRDefault="00BE590A" w:rsidP="00C965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BE590A" w:rsidRPr="00280279" w:rsidTr="00BE590A">
        <w:trPr>
          <w:trHeight w:val="340"/>
        </w:trPr>
        <w:tc>
          <w:tcPr>
            <w:tcW w:w="864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BE590A" w:rsidRPr="00280279" w:rsidRDefault="00BE590A" w:rsidP="00BE590A">
            <w:pPr>
              <w:spacing w:line="276" w:lineRule="auto"/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Wysokość ogrodzenia</w:t>
            </w:r>
          </w:p>
        </w:tc>
        <w:tc>
          <w:tcPr>
            <w:tcW w:w="161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BE590A" w:rsidRPr="00280279" w:rsidRDefault="00BE590A" w:rsidP="00C965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90A" w:rsidRPr="00280279" w:rsidTr="00C96523">
        <w:trPr>
          <w:trHeight w:val="340"/>
        </w:trPr>
        <w:tc>
          <w:tcPr>
            <w:tcW w:w="8642" w:type="dxa"/>
            <w:shd w:val="clear" w:color="auto" w:fill="auto"/>
            <w:vAlign w:val="center"/>
          </w:tcPr>
          <w:p w:rsidR="00BE590A" w:rsidRPr="00280279" w:rsidRDefault="00BE590A" w:rsidP="00C965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Czy każde wejście na obiekt jest wyposażone w oznakowane punkty kasowe i punkty depozytowe (stałe lub mobilne)?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BE590A" w:rsidRPr="00280279" w:rsidRDefault="00BE590A" w:rsidP="00C965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</w:tbl>
    <w:p w:rsidR="00BE590A" w:rsidRDefault="00BE590A" w:rsidP="00BE59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605BA" w:rsidRPr="00280279" w:rsidRDefault="00C605BA" w:rsidP="00C605B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257" w:type="dxa"/>
        <w:tblLook w:val="04A0" w:firstRow="1" w:lastRow="0" w:firstColumn="1" w:lastColumn="0" w:noHBand="0" w:noVBand="1"/>
      </w:tblPr>
      <w:tblGrid>
        <w:gridCol w:w="8642"/>
        <w:gridCol w:w="1615"/>
      </w:tblGrid>
      <w:tr w:rsidR="00C605BA" w:rsidRPr="00280279" w:rsidTr="00C96523">
        <w:trPr>
          <w:trHeight w:val="340"/>
        </w:trPr>
        <w:tc>
          <w:tcPr>
            <w:tcW w:w="1025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605BA" w:rsidRPr="00280279" w:rsidRDefault="00C605BA" w:rsidP="00C9652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>System monitoringu wizyjnego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(I.18)</w:t>
            </w:r>
          </w:p>
        </w:tc>
      </w:tr>
      <w:tr w:rsidR="00C605BA" w:rsidRPr="00280279" w:rsidTr="00C96523">
        <w:trPr>
          <w:trHeight w:val="340"/>
        </w:trPr>
        <w:tc>
          <w:tcPr>
            <w:tcW w:w="8642" w:type="dxa"/>
            <w:tcBorders>
              <w:bottom w:val="dashed" w:sz="4" w:space="0" w:color="auto"/>
            </w:tcBorders>
            <w:vAlign w:val="center"/>
          </w:tcPr>
          <w:p w:rsidR="00C605BA" w:rsidRPr="00280279" w:rsidRDefault="00C605BA" w:rsidP="00C965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Czy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obiekt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jest wyposażony zarówno wewnątrz, jak i na zewnątrz w zainstalowane na stałe kamery dla potrzeb dozoru, zamontowane w stałych punktach i z możliwością utrwalania obrazu i dźwięku?</w:t>
            </w:r>
          </w:p>
        </w:tc>
        <w:tc>
          <w:tcPr>
            <w:tcW w:w="1615" w:type="dxa"/>
            <w:tcBorders>
              <w:bottom w:val="dashed" w:sz="4" w:space="0" w:color="auto"/>
            </w:tcBorders>
            <w:vAlign w:val="center"/>
          </w:tcPr>
          <w:p w:rsidR="00C605BA" w:rsidRPr="00280279" w:rsidRDefault="00C605BA" w:rsidP="00C965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 </w:t>
            </w:r>
          </w:p>
        </w:tc>
      </w:tr>
      <w:tr w:rsidR="00C605BA" w:rsidRPr="00280279" w:rsidTr="00C96523">
        <w:trPr>
          <w:trHeight w:val="340"/>
        </w:trPr>
        <w:tc>
          <w:tcPr>
            <w:tcW w:w="86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605BA" w:rsidRPr="00280279" w:rsidRDefault="00C605BA" w:rsidP="00C96523">
            <w:pPr>
              <w:spacing w:line="276" w:lineRule="auto"/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Czy takie kamery umożliwiają monitorowanie i dozór wszystkich dojść 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obiektu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i obszarów publ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icznych na zewnątrz i wewnątrz obiektu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6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605BA" w:rsidRPr="00280279" w:rsidRDefault="00C605BA" w:rsidP="00C965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 </w:t>
            </w:r>
          </w:p>
        </w:tc>
      </w:tr>
      <w:tr w:rsidR="00C605BA" w:rsidRPr="00280279" w:rsidTr="00C96523">
        <w:trPr>
          <w:trHeight w:val="340"/>
        </w:trPr>
        <w:tc>
          <w:tcPr>
            <w:tcW w:w="8642" w:type="dxa"/>
            <w:tcBorders>
              <w:top w:val="dashed" w:sz="4" w:space="0" w:color="auto"/>
            </w:tcBorders>
            <w:vAlign w:val="center"/>
          </w:tcPr>
          <w:p w:rsidR="00C605BA" w:rsidRPr="00280279" w:rsidRDefault="00C605BA" w:rsidP="00C96523">
            <w:pPr>
              <w:spacing w:line="276" w:lineRule="auto"/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Czy system ten umożliwia wykonywanie nieruchomych zdjęć fotograficznych zarówno wewnątrz, jak i na zewnątrz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obiektu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615" w:type="dxa"/>
            <w:tcBorders>
              <w:top w:val="dashed" w:sz="4" w:space="0" w:color="auto"/>
            </w:tcBorders>
            <w:vAlign w:val="center"/>
          </w:tcPr>
          <w:p w:rsidR="00C605BA" w:rsidRPr="00280279" w:rsidRDefault="00C605BA" w:rsidP="00C965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 </w:t>
            </w:r>
          </w:p>
        </w:tc>
      </w:tr>
      <w:tr w:rsidR="00C605BA" w:rsidRPr="00280279" w:rsidTr="00C96523">
        <w:trPr>
          <w:trHeight w:val="340"/>
        </w:trPr>
        <w:tc>
          <w:tcPr>
            <w:tcW w:w="8642" w:type="dxa"/>
            <w:vAlign w:val="center"/>
          </w:tcPr>
          <w:p w:rsidR="00C605BA" w:rsidRPr="00280279" w:rsidRDefault="00C605BA" w:rsidP="00C965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Czy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obiekt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spełnia właściwe wymagania prawa powszechnego (Ustawa o bezpieczeństwie imprez masowych) w przypadku przeprowadzania meczu w formie imprezy masowej?</w:t>
            </w:r>
          </w:p>
        </w:tc>
        <w:tc>
          <w:tcPr>
            <w:tcW w:w="1615" w:type="dxa"/>
            <w:vAlign w:val="center"/>
          </w:tcPr>
          <w:p w:rsidR="00C605BA" w:rsidRPr="00280279" w:rsidRDefault="00C605BA" w:rsidP="00C965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 </w:t>
            </w:r>
          </w:p>
        </w:tc>
      </w:tr>
    </w:tbl>
    <w:p w:rsidR="00C605BA" w:rsidRPr="00280279" w:rsidRDefault="00C605BA" w:rsidP="00C605B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259" w:type="dxa"/>
        <w:tblLook w:val="04A0" w:firstRow="1" w:lastRow="0" w:firstColumn="1" w:lastColumn="0" w:noHBand="0" w:noVBand="1"/>
      </w:tblPr>
      <w:tblGrid>
        <w:gridCol w:w="8642"/>
        <w:gridCol w:w="1617"/>
      </w:tblGrid>
      <w:tr w:rsidR="00BE590A" w:rsidRPr="00280279" w:rsidTr="00C96523">
        <w:trPr>
          <w:trHeight w:val="340"/>
        </w:trPr>
        <w:tc>
          <w:tcPr>
            <w:tcW w:w="10259" w:type="dxa"/>
            <w:gridSpan w:val="2"/>
            <w:shd w:val="clear" w:color="auto" w:fill="BFBFBF" w:themeFill="background1" w:themeFillShade="BF"/>
            <w:vAlign w:val="center"/>
          </w:tcPr>
          <w:p w:rsidR="00BE590A" w:rsidRPr="00280279" w:rsidRDefault="00BE590A" w:rsidP="00BE59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  <w:r w:rsidRPr="00BE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Pozostałe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parametry</w:t>
            </w:r>
            <w:r w:rsidRPr="00BE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Bezpieczeństwo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E590A" w:rsidRPr="00280279" w:rsidTr="00C96523">
        <w:trPr>
          <w:trHeight w:val="340"/>
        </w:trPr>
        <w:tc>
          <w:tcPr>
            <w:tcW w:w="86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590A" w:rsidRPr="00280279" w:rsidRDefault="00BE590A" w:rsidP="00C965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Czy wszystkie elementy </w:t>
            </w:r>
            <w:r w:rsidR="00C605BA">
              <w:rPr>
                <w:rFonts w:ascii="Times New Roman" w:hAnsi="Times New Roman" w:cs="Times New Roman"/>
                <w:sz w:val="24"/>
                <w:szCs w:val="24"/>
              </w:rPr>
              <w:t>obiekt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u i jego trybun, w tym wejścia, wyjścia, klatki schodowe, drzwi, przejścia, dachy, pomieszczenia publiczne i prywatne itp. spełniają wszelkie normy bezpieczeństwa?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590A" w:rsidRPr="00280279" w:rsidRDefault="00BE590A" w:rsidP="00C965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BE590A" w:rsidRPr="00280279" w:rsidTr="00C96523">
        <w:trPr>
          <w:trHeight w:val="340"/>
        </w:trPr>
        <w:tc>
          <w:tcPr>
            <w:tcW w:w="864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BE590A" w:rsidRPr="00280279" w:rsidRDefault="00BE590A" w:rsidP="00C965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Czy każda trybuna dolna </w:t>
            </w:r>
            <w:r w:rsidR="00C605BA">
              <w:rPr>
                <w:rFonts w:ascii="Times New Roman" w:hAnsi="Times New Roman" w:cs="Times New Roman"/>
                <w:sz w:val="24"/>
                <w:szCs w:val="24"/>
              </w:rPr>
              <w:t>obiekt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u jest wyposażona w furtki bezpieczeństwa na obszar pola gry?</w:t>
            </w:r>
          </w:p>
        </w:tc>
        <w:tc>
          <w:tcPr>
            <w:tcW w:w="161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BE590A" w:rsidRPr="00280279" w:rsidRDefault="00BE590A" w:rsidP="00C965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BE590A" w:rsidRPr="00280279" w:rsidTr="00C96523">
        <w:trPr>
          <w:trHeight w:val="340"/>
        </w:trPr>
        <w:tc>
          <w:tcPr>
            <w:tcW w:w="864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E590A" w:rsidRPr="00280279" w:rsidRDefault="00BE590A" w:rsidP="00C96523">
            <w:pPr>
              <w:spacing w:line="276" w:lineRule="auto"/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Czy każda taka furtka (w zależności od przyjętego planu ewakuacji) jest stosownie, dwustronnie oznaczona, np. „wyjście ewakuacyjne”, „wyjście bezpieczeństwa”, „wyjście awaryjne” itp.?</w:t>
            </w:r>
          </w:p>
        </w:tc>
        <w:tc>
          <w:tcPr>
            <w:tcW w:w="16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E590A" w:rsidRPr="00280279" w:rsidRDefault="00BE590A" w:rsidP="00C965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BE590A" w:rsidRPr="00280279" w:rsidTr="00C96523">
        <w:trPr>
          <w:trHeight w:val="340"/>
        </w:trPr>
        <w:tc>
          <w:tcPr>
            <w:tcW w:w="864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E590A" w:rsidRPr="00280279" w:rsidRDefault="00BE590A" w:rsidP="00C96523">
            <w:pPr>
              <w:spacing w:line="276" w:lineRule="auto"/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Czy wszystkie furtki bezpieczeństwa prowadzące z obszarów dla widzów na obszar pola gry wyróżniają się innym kolorem  od pozostałych elementów ogrodzenia oraz posiadają unikalną,  dwustronną numerację w formacie nie mniejszym niż A5?</w:t>
            </w:r>
          </w:p>
        </w:tc>
        <w:tc>
          <w:tcPr>
            <w:tcW w:w="16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E590A" w:rsidRPr="00280279" w:rsidRDefault="00BE590A" w:rsidP="00C965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BE590A" w:rsidRPr="00280279" w:rsidTr="00C96523">
        <w:trPr>
          <w:trHeight w:val="340"/>
        </w:trPr>
        <w:tc>
          <w:tcPr>
            <w:tcW w:w="864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E590A" w:rsidRPr="00280279" w:rsidRDefault="00BE590A" w:rsidP="00C96523">
            <w:pPr>
              <w:spacing w:line="276" w:lineRule="auto"/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Czy wszystkie furtki bezpieczeństwa prowadzące z obszaru dla widzów na obszar pola gry są drożne i otwierają się na zewnątrz w kierunku od widzów?</w:t>
            </w:r>
          </w:p>
        </w:tc>
        <w:tc>
          <w:tcPr>
            <w:tcW w:w="16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E590A" w:rsidRPr="00280279" w:rsidRDefault="00BE590A" w:rsidP="00C965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BE590A" w:rsidRPr="00280279" w:rsidTr="00C96523">
        <w:trPr>
          <w:trHeight w:val="340"/>
        </w:trPr>
        <w:tc>
          <w:tcPr>
            <w:tcW w:w="864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BE590A" w:rsidRPr="00280279" w:rsidRDefault="00BE590A" w:rsidP="00C96523">
            <w:pPr>
              <w:spacing w:line="276" w:lineRule="auto"/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Czy w celu zapobieżenia nielegalnemu wejściu lub wtargnięciu na obszar pola gry przedmiotowe furtki są wyposażone w urządzenia blokujące, które może łatwo i szybko otworzyć od wewnątrz dowolna osoba?</w:t>
            </w:r>
          </w:p>
        </w:tc>
        <w:tc>
          <w:tcPr>
            <w:tcW w:w="161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BE590A" w:rsidRPr="00280279" w:rsidRDefault="00BE590A" w:rsidP="00C965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BE590A" w:rsidRPr="00280279" w:rsidTr="00C96523">
        <w:trPr>
          <w:trHeight w:val="340"/>
        </w:trPr>
        <w:tc>
          <w:tcPr>
            <w:tcW w:w="8642" w:type="dxa"/>
            <w:shd w:val="clear" w:color="auto" w:fill="auto"/>
            <w:vAlign w:val="center"/>
          </w:tcPr>
          <w:p w:rsidR="00BE590A" w:rsidRPr="00280279" w:rsidRDefault="00BE590A" w:rsidP="00C965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Czy publiczne przejścia, korytarze, schody, drzwi, bramy itp. są wolne od jakichkolwiek przeszkód mogących utrudniać swobodne przemieszczanie się widzów w trakcie imprezy?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BE590A" w:rsidRPr="00280279" w:rsidRDefault="00BE590A" w:rsidP="00C965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BE590A" w:rsidRPr="00280279" w:rsidTr="00C96523">
        <w:trPr>
          <w:trHeight w:val="340"/>
        </w:trPr>
        <w:tc>
          <w:tcPr>
            <w:tcW w:w="86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590A" w:rsidRPr="00280279" w:rsidRDefault="00BE590A" w:rsidP="00C965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Czy w celu ochrony osób znajdujących się na </w:t>
            </w:r>
            <w:r w:rsidR="00C605BA">
              <w:rPr>
                <w:rFonts w:ascii="Times New Roman" w:hAnsi="Times New Roman" w:cs="Times New Roman"/>
                <w:sz w:val="24"/>
                <w:szCs w:val="24"/>
              </w:rPr>
              <w:t>obiekcie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i w pozostałych obszarach terenu imprezy, </w:t>
            </w:r>
            <w:r w:rsidR="00C605BA">
              <w:rPr>
                <w:rFonts w:ascii="Times New Roman" w:hAnsi="Times New Roman" w:cs="Times New Roman"/>
                <w:sz w:val="24"/>
                <w:szCs w:val="24"/>
              </w:rPr>
              <w:t>obiekt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/teren imprezy jest wyposażony w odpowiednie systemy zabezpieczające przed wyładowaniami atmosferycznymi, posiadające aktualne protokoły pomiaru?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590A" w:rsidRPr="00280279" w:rsidRDefault="00BE590A" w:rsidP="00C965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BE590A" w:rsidRPr="00280279" w:rsidTr="00C96523">
        <w:trPr>
          <w:trHeight w:val="340"/>
        </w:trPr>
        <w:tc>
          <w:tcPr>
            <w:tcW w:w="864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BE590A" w:rsidRPr="00280279" w:rsidRDefault="00BE590A" w:rsidP="00C605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Czy wszystkie bramki i bramy w ogrodzeniu wyznaczającym teren imprezy masowej/</w:t>
            </w:r>
            <w:r w:rsidR="00C605BA">
              <w:rPr>
                <w:rFonts w:ascii="Times New Roman" w:hAnsi="Times New Roman" w:cs="Times New Roman"/>
                <w:sz w:val="24"/>
                <w:szCs w:val="24"/>
              </w:rPr>
              <w:t>obiektu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są od wewnątrz oznaczone jako wyjścia ewakuacyjne i ponumerowane.    </w:t>
            </w:r>
          </w:p>
        </w:tc>
        <w:tc>
          <w:tcPr>
            <w:tcW w:w="161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BE590A" w:rsidRPr="00280279" w:rsidRDefault="00BE590A" w:rsidP="00C965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BE590A" w:rsidRPr="00280279" w:rsidTr="00C96523">
        <w:trPr>
          <w:trHeight w:val="340"/>
        </w:trPr>
        <w:tc>
          <w:tcPr>
            <w:tcW w:w="864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BE590A" w:rsidRPr="00280279" w:rsidRDefault="00BE590A" w:rsidP="00C605BA">
            <w:pPr>
              <w:spacing w:line="276" w:lineRule="auto"/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Czy w celu zapobieżenia nielegalnemu wejściu lub wtargnięciu na </w:t>
            </w:r>
            <w:r w:rsidR="00C605BA">
              <w:rPr>
                <w:rFonts w:ascii="Times New Roman" w:hAnsi="Times New Roman" w:cs="Times New Roman"/>
                <w:sz w:val="24"/>
                <w:szCs w:val="24"/>
              </w:rPr>
              <w:t>obiekt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przedmiotowe bramy wyposażone są w urządzenia blokujące, które może łatwo i szybko otworzyć od wewnątrz dowolna osoba?</w:t>
            </w:r>
          </w:p>
        </w:tc>
        <w:tc>
          <w:tcPr>
            <w:tcW w:w="161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BE590A" w:rsidRPr="00280279" w:rsidRDefault="00BE590A" w:rsidP="00C965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</w:tbl>
    <w:p w:rsidR="00BE590A" w:rsidRDefault="00BE590A" w:rsidP="00BE59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605BA" w:rsidRDefault="00C605BA" w:rsidP="00BE59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605BA" w:rsidRDefault="00C605BA" w:rsidP="00BE59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257" w:type="dxa"/>
        <w:tblLook w:val="04A0" w:firstRow="1" w:lastRow="0" w:firstColumn="1" w:lastColumn="0" w:noHBand="0" w:noVBand="1"/>
      </w:tblPr>
      <w:tblGrid>
        <w:gridCol w:w="8642"/>
        <w:gridCol w:w="1615"/>
      </w:tblGrid>
      <w:tr w:rsidR="00BE590A" w:rsidRPr="00280279" w:rsidTr="00C96523">
        <w:trPr>
          <w:trHeight w:val="340"/>
        </w:trPr>
        <w:tc>
          <w:tcPr>
            <w:tcW w:w="10257" w:type="dxa"/>
            <w:gridSpan w:val="2"/>
            <w:shd w:val="clear" w:color="auto" w:fill="BFBFBF" w:themeFill="background1" w:themeFillShade="BF"/>
            <w:vAlign w:val="center"/>
          </w:tcPr>
          <w:p w:rsidR="00BE590A" w:rsidRPr="00280279" w:rsidRDefault="00BE590A" w:rsidP="00BE590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Pozostałe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parametry</w:t>
            </w:r>
            <w:r w:rsidRPr="00BE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>Urządzenia dla przedstawicieli środków przekazu</w:t>
            </w:r>
          </w:p>
        </w:tc>
      </w:tr>
      <w:tr w:rsidR="00BE590A" w:rsidRPr="00280279" w:rsidTr="00C96523">
        <w:trPr>
          <w:trHeight w:val="340"/>
        </w:trPr>
        <w:tc>
          <w:tcPr>
            <w:tcW w:w="8642" w:type="dxa"/>
            <w:shd w:val="clear" w:color="auto" w:fill="auto"/>
            <w:vAlign w:val="center"/>
          </w:tcPr>
          <w:p w:rsidR="00BE590A" w:rsidRPr="00280279" w:rsidRDefault="00BE590A" w:rsidP="00C965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Liczba stałych stanowisk prasowych wyposażonych w pulpity, na których można pomieścić komputer typu laptop, notatnik i telefon, posiadających zasilanie elektryczne, a usytuowanych w środkowej części trybuny głównej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BE590A" w:rsidRPr="00280279" w:rsidRDefault="00BE590A" w:rsidP="00C965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90A" w:rsidRPr="00280279" w:rsidTr="00C96523">
        <w:trPr>
          <w:trHeight w:val="340"/>
        </w:trPr>
        <w:tc>
          <w:tcPr>
            <w:tcW w:w="8642" w:type="dxa"/>
            <w:shd w:val="clear" w:color="auto" w:fill="auto"/>
            <w:vAlign w:val="center"/>
          </w:tcPr>
          <w:p w:rsidR="00BE590A" w:rsidRPr="00280279" w:rsidRDefault="00BE590A" w:rsidP="00C965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Liczba miejsc siedzących w sali do konferencji prasowych (pomieszczenie robocze dla przedstawicieli środków przekazu)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BE590A" w:rsidRPr="00280279" w:rsidRDefault="00BE590A" w:rsidP="00C965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90A" w:rsidRPr="00280279" w:rsidTr="00C96523">
        <w:trPr>
          <w:trHeight w:val="340"/>
        </w:trPr>
        <w:tc>
          <w:tcPr>
            <w:tcW w:w="8642" w:type="dxa"/>
            <w:shd w:val="clear" w:color="auto" w:fill="auto"/>
            <w:vAlign w:val="center"/>
          </w:tcPr>
          <w:p w:rsidR="00BE590A" w:rsidRPr="00280279" w:rsidRDefault="00BE590A" w:rsidP="00C965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Liczba kamizelek dla fotoreporterów (z napisem FOTO)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BE590A" w:rsidRPr="00280279" w:rsidRDefault="00BE590A" w:rsidP="00C965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590A" w:rsidRDefault="00BE590A" w:rsidP="00BE59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257" w:type="dxa"/>
        <w:tblLook w:val="04A0" w:firstRow="1" w:lastRow="0" w:firstColumn="1" w:lastColumn="0" w:noHBand="0" w:noVBand="1"/>
      </w:tblPr>
      <w:tblGrid>
        <w:gridCol w:w="8642"/>
        <w:gridCol w:w="1615"/>
      </w:tblGrid>
      <w:tr w:rsidR="00BE590A" w:rsidRPr="00280279" w:rsidTr="00C96523">
        <w:trPr>
          <w:trHeight w:val="340"/>
        </w:trPr>
        <w:tc>
          <w:tcPr>
            <w:tcW w:w="10257" w:type="dxa"/>
            <w:gridSpan w:val="2"/>
            <w:shd w:val="clear" w:color="auto" w:fill="BFBFBF" w:themeFill="background1" w:themeFillShade="BF"/>
            <w:vAlign w:val="center"/>
          </w:tcPr>
          <w:p w:rsidR="00BE590A" w:rsidRPr="00280279" w:rsidRDefault="00BE590A" w:rsidP="00C605B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Pozostałe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parametry</w:t>
            </w:r>
            <w:r w:rsidRPr="00BE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Dojazd do </w:t>
            </w:r>
            <w:r w:rsidR="00C605BA">
              <w:rPr>
                <w:rFonts w:ascii="Times New Roman" w:hAnsi="Times New Roman" w:cs="Times New Roman"/>
                <w:b/>
                <w:sz w:val="24"/>
                <w:szCs w:val="24"/>
              </w:rPr>
              <w:t>obiektu</w:t>
            </w:r>
          </w:p>
        </w:tc>
      </w:tr>
      <w:tr w:rsidR="00BE590A" w:rsidRPr="00280279" w:rsidTr="00C96523">
        <w:trPr>
          <w:trHeight w:val="340"/>
        </w:trPr>
        <w:tc>
          <w:tcPr>
            <w:tcW w:w="8642" w:type="dxa"/>
            <w:shd w:val="clear" w:color="auto" w:fill="auto"/>
            <w:vAlign w:val="center"/>
          </w:tcPr>
          <w:p w:rsidR="00BE590A" w:rsidRPr="00280279" w:rsidRDefault="00BE590A" w:rsidP="00C605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Czy drogi dojazdowe do </w:t>
            </w:r>
            <w:r w:rsidR="00C605BA">
              <w:rPr>
                <w:rFonts w:ascii="Times New Roman" w:hAnsi="Times New Roman" w:cs="Times New Roman"/>
                <w:sz w:val="24"/>
                <w:szCs w:val="24"/>
              </w:rPr>
              <w:t>obiektu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są oznakowane?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BE590A" w:rsidRPr="00280279" w:rsidRDefault="00BE590A" w:rsidP="00C965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</w:tbl>
    <w:p w:rsidR="00922F7B" w:rsidRDefault="00922F7B" w:rsidP="00BE59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257" w:type="dxa"/>
        <w:tblLook w:val="04A0" w:firstRow="1" w:lastRow="0" w:firstColumn="1" w:lastColumn="0" w:noHBand="0" w:noVBand="1"/>
      </w:tblPr>
      <w:tblGrid>
        <w:gridCol w:w="8642"/>
        <w:gridCol w:w="1615"/>
      </w:tblGrid>
      <w:tr w:rsidR="00BE590A" w:rsidRPr="00280279" w:rsidTr="00C96523">
        <w:trPr>
          <w:trHeight w:val="340"/>
        </w:trPr>
        <w:tc>
          <w:tcPr>
            <w:tcW w:w="1025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E590A" w:rsidRPr="00280279" w:rsidRDefault="00BE590A" w:rsidP="00C9652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Pozostałe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parametry</w:t>
            </w:r>
            <w:r w:rsidRPr="00BE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280279">
              <w:rPr>
                <w:rFonts w:ascii="Times New Roman" w:hAnsi="Times New Roman" w:cs="Times New Roman"/>
                <w:b/>
                <w:sz w:val="24"/>
                <w:szCs w:val="24"/>
              </w:rPr>
              <w:t>Stoiska gastronomiczne</w:t>
            </w:r>
          </w:p>
        </w:tc>
      </w:tr>
      <w:tr w:rsidR="00BE590A" w:rsidRPr="00280279" w:rsidTr="00C96523">
        <w:trPr>
          <w:trHeight w:val="340"/>
        </w:trPr>
        <w:tc>
          <w:tcPr>
            <w:tcW w:w="864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BE590A" w:rsidRPr="00280279" w:rsidRDefault="00BE590A" w:rsidP="00C605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Liczba punktów sprzedaży artykułów spożywczych i napojów na </w:t>
            </w:r>
            <w:r w:rsidR="00C605BA">
              <w:rPr>
                <w:rFonts w:ascii="Times New Roman" w:hAnsi="Times New Roman" w:cs="Times New Roman"/>
                <w:sz w:val="24"/>
                <w:szCs w:val="24"/>
              </w:rPr>
              <w:t>obiekcie</w:t>
            </w:r>
          </w:p>
        </w:tc>
        <w:tc>
          <w:tcPr>
            <w:tcW w:w="161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BE590A" w:rsidRPr="00280279" w:rsidRDefault="00BE590A" w:rsidP="00C965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90A" w:rsidRPr="00280279" w:rsidTr="00C96523">
        <w:trPr>
          <w:trHeight w:val="340"/>
        </w:trPr>
        <w:tc>
          <w:tcPr>
            <w:tcW w:w="864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E590A" w:rsidRPr="00280279" w:rsidRDefault="00BE590A" w:rsidP="00C96523">
            <w:pPr>
              <w:spacing w:line="276" w:lineRule="auto"/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w tym dla kibiców gospodarzy</w:t>
            </w:r>
          </w:p>
        </w:tc>
        <w:tc>
          <w:tcPr>
            <w:tcW w:w="161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E590A" w:rsidRPr="00280279" w:rsidRDefault="00BE590A" w:rsidP="00C965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90A" w:rsidRPr="00280279" w:rsidTr="00C96523">
        <w:trPr>
          <w:trHeight w:val="340"/>
        </w:trPr>
        <w:tc>
          <w:tcPr>
            <w:tcW w:w="864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BE590A" w:rsidRPr="00280279" w:rsidRDefault="00BE590A" w:rsidP="00C96523">
            <w:pPr>
              <w:spacing w:line="276" w:lineRule="auto"/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w tym dla kibiców gości</w:t>
            </w:r>
          </w:p>
        </w:tc>
        <w:tc>
          <w:tcPr>
            <w:tcW w:w="161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BE590A" w:rsidRPr="00280279" w:rsidRDefault="00BE590A" w:rsidP="00C965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590A" w:rsidRDefault="00BE590A" w:rsidP="00BE59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257" w:type="dxa"/>
        <w:tblLook w:val="04A0" w:firstRow="1" w:lastRow="0" w:firstColumn="1" w:lastColumn="0" w:noHBand="0" w:noVBand="1"/>
      </w:tblPr>
      <w:tblGrid>
        <w:gridCol w:w="8642"/>
        <w:gridCol w:w="1615"/>
      </w:tblGrid>
      <w:tr w:rsidR="00E96167" w:rsidRPr="00280279" w:rsidTr="00280279">
        <w:trPr>
          <w:trHeight w:val="340"/>
        </w:trPr>
        <w:tc>
          <w:tcPr>
            <w:tcW w:w="10257" w:type="dxa"/>
            <w:gridSpan w:val="2"/>
            <w:shd w:val="clear" w:color="auto" w:fill="BFBFBF" w:themeFill="background1" w:themeFillShade="BF"/>
            <w:vAlign w:val="center"/>
          </w:tcPr>
          <w:p w:rsidR="00E96167" w:rsidRPr="00280279" w:rsidRDefault="00C03D24" w:rsidP="00BE590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Pozostałe </w:t>
            </w:r>
            <w:r w:rsidR="00BE590A">
              <w:rPr>
                <w:rFonts w:ascii="Times New Roman" w:hAnsi="Times New Roman" w:cs="Times New Roman"/>
                <w:b/>
                <w:sz w:val="24"/>
                <w:szCs w:val="24"/>
              </w:rPr>
              <w:t>parametry - Inne</w:t>
            </w:r>
          </w:p>
        </w:tc>
      </w:tr>
      <w:tr w:rsidR="00E96167" w:rsidRPr="00280279" w:rsidTr="00280279">
        <w:trPr>
          <w:trHeight w:val="340"/>
        </w:trPr>
        <w:tc>
          <w:tcPr>
            <w:tcW w:w="8642" w:type="dxa"/>
            <w:vAlign w:val="center"/>
          </w:tcPr>
          <w:p w:rsidR="00E96167" w:rsidRPr="00280279" w:rsidRDefault="00E96167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Czy wejścia na </w:t>
            </w:r>
            <w:r w:rsidR="00C605BA">
              <w:rPr>
                <w:rFonts w:ascii="Times New Roman" w:hAnsi="Times New Roman" w:cs="Times New Roman"/>
                <w:sz w:val="24"/>
                <w:szCs w:val="24"/>
              </w:rPr>
              <w:t>obiekt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są wyposażone w barierki kierujące lub kołowrotki?</w:t>
            </w:r>
          </w:p>
        </w:tc>
        <w:tc>
          <w:tcPr>
            <w:tcW w:w="1615" w:type="dxa"/>
            <w:vAlign w:val="center"/>
          </w:tcPr>
          <w:p w:rsidR="00E96167" w:rsidRPr="00280279" w:rsidRDefault="00E96167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 </w:t>
            </w:r>
          </w:p>
        </w:tc>
      </w:tr>
      <w:tr w:rsidR="00E96167" w:rsidRPr="00280279" w:rsidTr="00280279">
        <w:trPr>
          <w:trHeight w:val="340"/>
        </w:trPr>
        <w:tc>
          <w:tcPr>
            <w:tcW w:w="8642" w:type="dxa"/>
            <w:vAlign w:val="center"/>
          </w:tcPr>
          <w:p w:rsidR="00E96167" w:rsidRPr="00280279" w:rsidRDefault="00E96167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>Czy ciągi komunikacyjne widzów, zawodników i sędziów nie krzyżują się i zapewniają swobodną komunikację osób w trakcie meczu?</w:t>
            </w:r>
          </w:p>
        </w:tc>
        <w:tc>
          <w:tcPr>
            <w:tcW w:w="1615" w:type="dxa"/>
            <w:vAlign w:val="center"/>
          </w:tcPr>
          <w:p w:rsidR="00E96167" w:rsidRPr="00280279" w:rsidRDefault="00E96167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 </w:t>
            </w:r>
          </w:p>
        </w:tc>
      </w:tr>
      <w:tr w:rsidR="00E96167" w:rsidRPr="00280279" w:rsidTr="00280279">
        <w:trPr>
          <w:trHeight w:val="340"/>
        </w:trPr>
        <w:tc>
          <w:tcPr>
            <w:tcW w:w="8642" w:type="dxa"/>
            <w:vAlign w:val="center"/>
          </w:tcPr>
          <w:p w:rsidR="00E96167" w:rsidRPr="00280279" w:rsidRDefault="00E96167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Czy </w:t>
            </w:r>
            <w:r w:rsidR="00C605BA">
              <w:rPr>
                <w:rFonts w:ascii="Times New Roman" w:hAnsi="Times New Roman" w:cs="Times New Roman"/>
                <w:sz w:val="24"/>
                <w:szCs w:val="24"/>
              </w:rPr>
              <w:t>obiekt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wyposażony jest w tablicę wyników?</w:t>
            </w:r>
          </w:p>
        </w:tc>
        <w:tc>
          <w:tcPr>
            <w:tcW w:w="1615" w:type="dxa"/>
            <w:vAlign w:val="center"/>
          </w:tcPr>
          <w:p w:rsidR="00E96167" w:rsidRPr="00280279" w:rsidRDefault="00E96167" w:rsidP="00C03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tak  </w:t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</w:r>
            <w:r w:rsidR="006337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nie </w:t>
            </w:r>
          </w:p>
        </w:tc>
      </w:tr>
    </w:tbl>
    <w:p w:rsidR="00E96167" w:rsidRDefault="00E96167" w:rsidP="00C03D2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257" w:type="dxa"/>
        <w:tblLook w:val="04A0" w:firstRow="1" w:lastRow="0" w:firstColumn="1" w:lastColumn="0" w:noHBand="0" w:noVBand="1"/>
      </w:tblPr>
      <w:tblGrid>
        <w:gridCol w:w="10257"/>
      </w:tblGrid>
      <w:tr w:rsidR="00C03D24" w:rsidRPr="00280279" w:rsidTr="00240F73">
        <w:trPr>
          <w:trHeight w:val="340"/>
        </w:trPr>
        <w:tc>
          <w:tcPr>
            <w:tcW w:w="10257" w:type="dxa"/>
            <w:shd w:val="clear" w:color="auto" w:fill="BFBFBF" w:themeFill="background1" w:themeFillShade="BF"/>
            <w:vAlign w:val="center"/>
          </w:tcPr>
          <w:p w:rsidR="00C03D24" w:rsidRPr="00280279" w:rsidRDefault="00C03D24" w:rsidP="00C03D2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Dodatkowy opis </w:t>
            </w:r>
          </w:p>
        </w:tc>
      </w:tr>
      <w:tr w:rsidR="00C03D24" w:rsidRPr="00280279" w:rsidTr="00240F73">
        <w:trPr>
          <w:trHeight w:val="340"/>
        </w:trPr>
        <w:tc>
          <w:tcPr>
            <w:tcW w:w="10257" w:type="dxa"/>
            <w:vAlign w:val="center"/>
          </w:tcPr>
          <w:p w:rsidR="00C03D24" w:rsidRDefault="00C03D24" w:rsidP="00240F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D24" w:rsidRDefault="00C03D24" w:rsidP="00240F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D24" w:rsidRDefault="00C03D24" w:rsidP="00240F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D24" w:rsidRDefault="00C03D24" w:rsidP="00240F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D24" w:rsidRDefault="00C03D24" w:rsidP="00240F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D24" w:rsidRDefault="00C03D24" w:rsidP="00240F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D24" w:rsidRDefault="00C03D24" w:rsidP="00240F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D24" w:rsidRDefault="00C03D24" w:rsidP="00240F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5BA" w:rsidRDefault="00C605BA" w:rsidP="00240F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5BA" w:rsidRDefault="00C605BA" w:rsidP="00240F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C03D24" w:rsidRDefault="00C03D24" w:rsidP="00240F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D24" w:rsidRDefault="00C03D24" w:rsidP="00240F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D24" w:rsidRDefault="00C03D24" w:rsidP="00240F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D24" w:rsidRPr="00280279" w:rsidRDefault="00C03D24" w:rsidP="00240F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03D24" w:rsidRDefault="00C03D24" w:rsidP="00C03D2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03D24" w:rsidRDefault="00C03D24" w:rsidP="00C03D2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03D24" w:rsidRDefault="00C03D24" w:rsidP="00C03D24">
      <w:pPr>
        <w:pStyle w:val="Bezodstpw"/>
        <w:spacing w:line="276" w:lineRule="auto"/>
        <w:rPr>
          <w:rFonts w:cs="Times New Roman"/>
          <w:szCs w:val="24"/>
        </w:rPr>
      </w:pPr>
      <w:r w:rsidRPr="00DD101C">
        <w:rPr>
          <w:rFonts w:cs="Times New Roman"/>
          <w:szCs w:val="24"/>
        </w:rPr>
        <w:t>Podpis/podpisy osób reprezentujących klub zgodnie z rejestrem:</w:t>
      </w:r>
      <w:r w:rsidRPr="00DD101C">
        <w:rPr>
          <w:rFonts w:cs="Times New Roman"/>
          <w:szCs w:val="24"/>
        </w:rPr>
        <w:tab/>
      </w:r>
    </w:p>
    <w:p w:rsidR="00C03D24" w:rsidRPr="00DD101C" w:rsidRDefault="00C03D24" w:rsidP="00C03D24">
      <w:pPr>
        <w:pStyle w:val="Bezodstpw"/>
        <w:spacing w:line="276" w:lineRule="auto"/>
        <w:rPr>
          <w:rFonts w:cs="Times New Roman"/>
          <w:szCs w:val="24"/>
        </w:rPr>
      </w:pPr>
    </w:p>
    <w:p w:rsidR="00C03D24" w:rsidRPr="00DD101C" w:rsidRDefault="00C03D24" w:rsidP="00C03D24">
      <w:pPr>
        <w:pStyle w:val="Bezodstpw"/>
        <w:spacing w:line="276" w:lineRule="auto"/>
        <w:rPr>
          <w:rFonts w:cs="Times New Roman"/>
          <w:szCs w:val="24"/>
        </w:rPr>
      </w:pPr>
      <w:r w:rsidRPr="00DD101C">
        <w:rPr>
          <w:rFonts w:cs="Times New Roman"/>
          <w:szCs w:val="24"/>
        </w:rPr>
        <w:t>1. ……………</w:t>
      </w:r>
      <w:r>
        <w:rPr>
          <w:rFonts w:cs="Times New Roman"/>
          <w:szCs w:val="24"/>
        </w:rPr>
        <w:t>……………</w:t>
      </w:r>
      <w:r w:rsidRPr="00DD101C">
        <w:rPr>
          <w:rFonts w:cs="Times New Roman"/>
          <w:szCs w:val="24"/>
        </w:rPr>
        <w:t>……………………….   ………</w:t>
      </w:r>
      <w:r>
        <w:rPr>
          <w:rFonts w:cs="Times New Roman"/>
          <w:szCs w:val="24"/>
        </w:rPr>
        <w:t>…………..</w:t>
      </w:r>
      <w:r w:rsidRPr="00DD101C">
        <w:rPr>
          <w:rFonts w:cs="Times New Roman"/>
          <w:szCs w:val="24"/>
        </w:rPr>
        <w:t>…………….     …………</w:t>
      </w:r>
      <w:r>
        <w:rPr>
          <w:rFonts w:cs="Times New Roman"/>
          <w:szCs w:val="24"/>
        </w:rPr>
        <w:t>…</w:t>
      </w:r>
      <w:r w:rsidRPr="00DD101C">
        <w:rPr>
          <w:rFonts w:cs="Times New Roman"/>
          <w:szCs w:val="24"/>
        </w:rPr>
        <w:t>……</w:t>
      </w:r>
    </w:p>
    <w:p w:rsidR="00C03D24" w:rsidRPr="00DD101C" w:rsidRDefault="00C03D24" w:rsidP="00C03D24">
      <w:pPr>
        <w:pStyle w:val="Bezodstpw"/>
        <w:spacing w:line="276" w:lineRule="auto"/>
        <w:rPr>
          <w:rFonts w:cs="Times New Roman"/>
          <w:i/>
          <w:sz w:val="20"/>
          <w:szCs w:val="20"/>
        </w:rPr>
      </w:pPr>
      <w:r w:rsidRPr="00DD101C">
        <w:rPr>
          <w:rFonts w:cs="Times New Roman"/>
          <w:i/>
          <w:szCs w:val="24"/>
        </w:rPr>
        <w:t xml:space="preserve"> </w:t>
      </w:r>
      <w:r w:rsidRPr="00DD101C">
        <w:rPr>
          <w:rFonts w:cs="Times New Roman"/>
          <w:i/>
          <w:sz w:val="20"/>
          <w:szCs w:val="20"/>
        </w:rPr>
        <w:t xml:space="preserve">                        </w:t>
      </w:r>
      <w:r>
        <w:rPr>
          <w:rFonts w:cs="Times New Roman"/>
          <w:i/>
          <w:sz w:val="20"/>
          <w:szCs w:val="20"/>
        </w:rPr>
        <w:t xml:space="preserve">        </w:t>
      </w:r>
      <w:r w:rsidRPr="00DD101C">
        <w:rPr>
          <w:rFonts w:cs="Times New Roman"/>
          <w:i/>
          <w:sz w:val="20"/>
          <w:szCs w:val="20"/>
        </w:rPr>
        <w:t xml:space="preserve">     (imię i nazwisko)                                             </w:t>
      </w:r>
      <w:r>
        <w:rPr>
          <w:rFonts w:cs="Times New Roman"/>
          <w:i/>
          <w:sz w:val="20"/>
          <w:szCs w:val="20"/>
        </w:rPr>
        <w:t xml:space="preserve">              </w:t>
      </w:r>
      <w:r w:rsidRPr="00DD101C">
        <w:rPr>
          <w:rFonts w:cs="Times New Roman"/>
          <w:i/>
          <w:sz w:val="20"/>
          <w:szCs w:val="20"/>
        </w:rPr>
        <w:t xml:space="preserve"> (funkcja)</w:t>
      </w:r>
      <w:r w:rsidRPr="00DD101C">
        <w:rPr>
          <w:rFonts w:cs="Times New Roman"/>
          <w:i/>
          <w:sz w:val="20"/>
          <w:szCs w:val="20"/>
        </w:rPr>
        <w:tab/>
        <w:t xml:space="preserve">                             </w:t>
      </w:r>
      <w:r>
        <w:rPr>
          <w:rFonts w:cs="Times New Roman"/>
          <w:i/>
          <w:sz w:val="20"/>
          <w:szCs w:val="20"/>
        </w:rPr>
        <w:t xml:space="preserve">      </w:t>
      </w:r>
      <w:r w:rsidRPr="00DD101C">
        <w:rPr>
          <w:rFonts w:cs="Times New Roman"/>
          <w:i/>
          <w:sz w:val="20"/>
          <w:szCs w:val="20"/>
        </w:rPr>
        <w:t xml:space="preserve"> (podpis)</w:t>
      </w:r>
    </w:p>
    <w:p w:rsidR="00C03D24" w:rsidRPr="00DD101C" w:rsidRDefault="00C03D24" w:rsidP="00C03D24">
      <w:pPr>
        <w:pStyle w:val="Bezodstpw"/>
        <w:spacing w:line="276" w:lineRule="auto"/>
        <w:rPr>
          <w:rFonts w:cs="Times New Roman"/>
          <w:i/>
          <w:szCs w:val="24"/>
        </w:rPr>
      </w:pPr>
    </w:p>
    <w:p w:rsidR="00C03D24" w:rsidRPr="00DD101C" w:rsidRDefault="00C03D24" w:rsidP="00C03D24">
      <w:pPr>
        <w:pStyle w:val="Bezodstpw"/>
        <w:spacing w:line="276" w:lineRule="auto"/>
        <w:rPr>
          <w:rFonts w:cs="Times New Roman"/>
          <w:szCs w:val="24"/>
        </w:rPr>
      </w:pPr>
      <w:r w:rsidRPr="00DD101C">
        <w:rPr>
          <w:rFonts w:cs="Times New Roman"/>
          <w:szCs w:val="24"/>
        </w:rPr>
        <w:t>2. ………</w:t>
      </w:r>
      <w:r>
        <w:rPr>
          <w:rFonts w:cs="Times New Roman"/>
          <w:szCs w:val="24"/>
        </w:rPr>
        <w:t>……………</w:t>
      </w:r>
      <w:r w:rsidRPr="00DD101C">
        <w:rPr>
          <w:rFonts w:cs="Times New Roman"/>
          <w:szCs w:val="24"/>
        </w:rPr>
        <w:t>…………………………….   ……………</w:t>
      </w:r>
      <w:r>
        <w:rPr>
          <w:rFonts w:cs="Times New Roman"/>
          <w:szCs w:val="24"/>
        </w:rPr>
        <w:t>…………..</w:t>
      </w:r>
      <w:r w:rsidRPr="00DD101C">
        <w:rPr>
          <w:rFonts w:cs="Times New Roman"/>
          <w:szCs w:val="24"/>
        </w:rPr>
        <w:t>……….     ………</w:t>
      </w:r>
      <w:r>
        <w:rPr>
          <w:rFonts w:cs="Times New Roman"/>
          <w:szCs w:val="24"/>
        </w:rPr>
        <w:t>…</w:t>
      </w:r>
      <w:r w:rsidRPr="00DD101C">
        <w:rPr>
          <w:rFonts w:cs="Times New Roman"/>
          <w:szCs w:val="24"/>
        </w:rPr>
        <w:t>………</w:t>
      </w:r>
    </w:p>
    <w:p w:rsidR="00C03D24" w:rsidRPr="00922F7B" w:rsidRDefault="00C03D24" w:rsidP="00922F7B">
      <w:pPr>
        <w:pStyle w:val="Bezodstpw"/>
        <w:spacing w:line="276" w:lineRule="auto"/>
        <w:rPr>
          <w:rFonts w:cs="Times New Roman"/>
          <w:i/>
          <w:sz w:val="20"/>
          <w:szCs w:val="20"/>
        </w:rPr>
      </w:pPr>
      <w:r w:rsidRPr="00DD101C">
        <w:rPr>
          <w:rFonts w:cs="Times New Roman"/>
          <w:i/>
          <w:szCs w:val="24"/>
        </w:rPr>
        <w:t xml:space="preserve"> </w:t>
      </w:r>
      <w:r w:rsidRPr="00DD101C">
        <w:rPr>
          <w:rFonts w:cs="Times New Roman"/>
          <w:i/>
          <w:sz w:val="20"/>
          <w:szCs w:val="20"/>
        </w:rPr>
        <w:t xml:space="preserve">                        </w:t>
      </w:r>
      <w:r>
        <w:rPr>
          <w:rFonts w:cs="Times New Roman"/>
          <w:i/>
          <w:sz w:val="20"/>
          <w:szCs w:val="20"/>
        </w:rPr>
        <w:t xml:space="preserve">        </w:t>
      </w:r>
      <w:r w:rsidRPr="00DD101C">
        <w:rPr>
          <w:rFonts w:cs="Times New Roman"/>
          <w:i/>
          <w:sz w:val="20"/>
          <w:szCs w:val="20"/>
        </w:rPr>
        <w:t xml:space="preserve">     (imię i nazwisko)                                             </w:t>
      </w:r>
      <w:r>
        <w:rPr>
          <w:rFonts w:cs="Times New Roman"/>
          <w:i/>
          <w:sz w:val="20"/>
          <w:szCs w:val="20"/>
        </w:rPr>
        <w:t xml:space="preserve">              </w:t>
      </w:r>
      <w:r w:rsidRPr="00DD101C">
        <w:rPr>
          <w:rFonts w:cs="Times New Roman"/>
          <w:i/>
          <w:sz w:val="20"/>
          <w:szCs w:val="20"/>
        </w:rPr>
        <w:t xml:space="preserve"> (funkcja)</w:t>
      </w:r>
      <w:r w:rsidRPr="00DD101C">
        <w:rPr>
          <w:rFonts w:cs="Times New Roman"/>
          <w:i/>
          <w:sz w:val="20"/>
          <w:szCs w:val="20"/>
        </w:rPr>
        <w:tab/>
        <w:t xml:space="preserve">                             </w:t>
      </w:r>
      <w:r>
        <w:rPr>
          <w:rFonts w:cs="Times New Roman"/>
          <w:i/>
          <w:sz w:val="20"/>
          <w:szCs w:val="20"/>
        </w:rPr>
        <w:t xml:space="preserve">      </w:t>
      </w:r>
      <w:r w:rsidRPr="00DD101C">
        <w:rPr>
          <w:rFonts w:cs="Times New Roman"/>
          <w:i/>
          <w:sz w:val="20"/>
          <w:szCs w:val="20"/>
        </w:rPr>
        <w:t xml:space="preserve"> (podpis)</w:t>
      </w:r>
    </w:p>
    <w:sectPr w:rsidR="00C03D24" w:rsidRPr="00922F7B" w:rsidSect="0003724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2667F"/>
    <w:multiLevelType w:val="hybridMultilevel"/>
    <w:tmpl w:val="E786C4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F63"/>
    <w:rsid w:val="00037242"/>
    <w:rsid w:val="000B340E"/>
    <w:rsid w:val="000F5A93"/>
    <w:rsid w:val="00180084"/>
    <w:rsid w:val="00206BD5"/>
    <w:rsid w:val="00240F73"/>
    <w:rsid w:val="00280279"/>
    <w:rsid w:val="002C6278"/>
    <w:rsid w:val="00303314"/>
    <w:rsid w:val="003372EB"/>
    <w:rsid w:val="00364777"/>
    <w:rsid w:val="00447D8C"/>
    <w:rsid w:val="00466533"/>
    <w:rsid w:val="004E6993"/>
    <w:rsid w:val="005651FC"/>
    <w:rsid w:val="005E77C7"/>
    <w:rsid w:val="005F1069"/>
    <w:rsid w:val="006075F5"/>
    <w:rsid w:val="00622682"/>
    <w:rsid w:val="006A283D"/>
    <w:rsid w:val="007016B3"/>
    <w:rsid w:val="00744C5B"/>
    <w:rsid w:val="00744D60"/>
    <w:rsid w:val="007704B9"/>
    <w:rsid w:val="007A06F1"/>
    <w:rsid w:val="007F542A"/>
    <w:rsid w:val="008306C9"/>
    <w:rsid w:val="008E35CF"/>
    <w:rsid w:val="008E5DDD"/>
    <w:rsid w:val="00922F7B"/>
    <w:rsid w:val="00933FB3"/>
    <w:rsid w:val="009B0771"/>
    <w:rsid w:val="009B3FA2"/>
    <w:rsid w:val="009D388D"/>
    <w:rsid w:val="009E774F"/>
    <w:rsid w:val="00A942B7"/>
    <w:rsid w:val="00AA2FBF"/>
    <w:rsid w:val="00AA637D"/>
    <w:rsid w:val="00B0077A"/>
    <w:rsid w:val="00B20737"/>
    <w:rsid w:val="00B66412"/>
    <w:rsid w:val="00BE590A"/>
    <w:rsid w:val="00BF13C0"/>
    <w:rsid w:val="00BF38FF"/>
    <w:rsid w:val="00C03D24"/>
    <w:rsid w:val="00C24989"/>
    <w:rsid w:val="00C605BA"/>
    <w:rsid w:val="00D564BE"/>
    <w:rsid w:val="00E07573"/>
    <w:rsid w:val="00E13B95"/>
    <w:rsid w:val="00E2057C"/>
    <w:rsid w:val="00E96167"/>
    <w:rsid w:val="00F20304"/>
    <w:rsid w:val="00F25B15"/>
    <w:rsid w:val="00F2669E"/>
    <w:rsid w:val="00FD4F63"/>
    <w:rsid w:val="00FF4253"/>
    <w:rsid w:val="00FF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0CFDEF-7C3F-443B-A9E9-DA9932835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D4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E35CF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E96167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BezodstpwZnak">
    <w:name w:val="Bez odstępów Znak"/>
    <w:link w:val="Bezodstpw"/>
    <w:uiPriority w:val="1"/>
    <w:locked/>
    <w:rsid w:val="00E96167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05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05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5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C3E14-BC25-4610-A59B-6A67D7FDB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2526</Words>
  <Characters>15158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2019-04-12T07:20:00Z</cp:lastPrinted>
  <dcterms:created xsi:type="dcterms:W3CDTF">2019-04-12T07:54:00Z</dcterms:created>
  <dcterms:modified xsi:type="dcterms:W3CDTF">2019-04-12T07:54:00Z</dcterms:modified>
</cp:coreProperties>
</file>