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82" w:rsidRPr="00772103" w:rsidRDefault="00AB0182" w:rsidP="00AB0182">
      <w:pPr>
        <w:jc w:val="both"/>
        <w:rPr>
          <w:rFonts w:ascii="Arial" w:hAnsi="Arial" w:cs="Arial"/>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REGULAMIN DYSCYPLINARNY</w:t>
      </w: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POLSKIEGO ZWIĄZKU PIŁKI NOŻNEJ</w:t>
      </w: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DZIAŁ PIERWSZY. CZĘŚĆ OGÓLNA</w:t>
      </w: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 ZASADY ODPOWIEDZIALNOŚCI</w:t>
      </w: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Zakres przedmiotowy regulacji. Przewinienie dyscyplinarne</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 xml:space="preserve">Niniejszy regulamin reguluje zasady odpowiedzialności dyscyplinarnej, obowiązujące w Polskim Związku Piłki Nożnej, określa katalog kar i przewinień dyscyplinarnych, tryb postępowania oraz organy właściwe do orzekania w sprawach przewinień dyscyplinarnych.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Przewinieniem dyscyplinarnym jest popełnienie zabronionego czynu sankcjonowanego karą w niniejszym regulaminie.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t xml:space="preserve">Przewinieniem dyscyplinarnym jest  również  naruszenie innego,  zabronionego pod groźbą kary dyscyplinarnej  przepisu,  ustanowionego przez uprawniony organ Polskiego Związku Piłki Nożnej lub jego struktury członkowskiej, a także naruszenie przepisów gry w piłkę nożną.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§4. </w:t>
      </w:r>
      <w:r w:rsidRPr="00772103">
        <w:rPr>
          <w:rFonts w:ascii="Arial" w:eastAsia="Calibri" w:hAnsi="Arial" w:cs="Arial"/>
          <w:sz w:val="21"/>
          <w:szCs w:val="21"/>
        </w:rPr>
        <w:tab/>
        <w:t xml:space="preserve">Poniesienie odpowiedzialności dyscyplinarnej nie wyłącza odpowiedzialności przed innymi organami.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2</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Zakres podmiotowy</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 xml:space="preserve">Odpowiedzialność dyscyplinarną na zasadach określonych w Regulaminie Dyscyplinarnym ponoszą członkowie Polskiego Związku Piłki Nożnej, zawodnicy, trenerzy, instruktorzy, sędziowie piłkarscy, członkowie sztabu medycznego, </w:t>
      </w:r>
      <w:r w:rsidRPr="008F094F">
        <w:rPr>
          <w:rFonts w:ascii="Arial" w:eastAsia="Calibri" w:hAnsi="Arial" w:cs="Arial"/>
          <w:sz w:val="21"/>
          <w:szCs w:val="21"/>
        </w:rPr>
        <w:t>pośrednicy transakcyjni</w:t>
      </w:r>
      <w:r w:rsidRPr="00772103">
        <w:rPr>
          <w:rFonts w:ascii="Arial" w:eastAsia="Calibri" w:hAnsi="Arial" w:cs="Arial"/>
          <w:sz w:val="21"/>
          <w:szCs w:val="21"/>
        </w:rPr>
        <w:t>, obserwatorzy, delegaci,  oraz działacze piłkarscy.</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O ile przepis szczególny tak stanowi, odpowiedzialność dyscyplinarną na zasadach określonych w Regulaminie Dyscyplinarnym ponoszą również kibice.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t>Działaczami piłkarskimi w rozumieniu niniejszego regulaminu są:</w:t>
      </w:r>
    </w:p>
    <w:p w:rsidR="00AB0182" w:rsidRPr="00772103" w:rsidRDefault="00AB0182" w:rsidP="00AB0182">
      <w:pPr>
        <w:numPr>
          <w:ilvl w:val="0"/>
          <w:numId w:val="38"/>
        </w:numPr>
        <w:spacing w:after="0" w:line="240" w:lineRule="auto"/>
        <w:jc w:val="both"/>
        <w:rPr>
          <w:rFonts w:ascii="Arial" w:eastAsia="Calibri" w:hAnsi="Arial" w:cs="Arial"/>
          <w:sz w:val="21"/>
          <w:szCs w:val="21"/>
        </w:rPr>
      </w:pPr>
      <w:r w:rsidRPr="00772103">
        <w:rPr>
          <w:rFonts w:ascii="Arial" w:eastAsia="Calibri" w:hAnsi="Arial" w:cs="Arial"/>
          <w:sz w:val="21"/>
          <w:szCs w:val="21"/>
        </w:rPr>
        <w:t>członkowie organów władzy, kontroli, jurysdykcyjnych i doradczych Polskiego Związku Piłki Nożnej, Wojewódzkich Związków Piłki Nożnej, ich struktur członkowskich oraz ligi zawodowej, a ponadto osoby zatrudnione w Polskim Związku Piłki Nożnej oraz przez członków Polskiego Związku Piłki Nożnej,</w:t>
      </w:r>
    </w:p>
    <w:p w:rsidR="00AB0182" w:rsidRPr="00772103" w:rsidRDefault="00AB0182" w:rsidP="00AB0182">
      <w:pPr>
        <w:numPr>
          <w:ilvl w:val="0"/>
          <w:numId w:val="38"/>
        </w:numPr>
        <w:spacing w:after="0" w:line="240" w:lineRule="auto"/>
        <w:jc w:val="both"/>
        <w:rPr>
          <w:rFonts w:ascii="Arial" w:eastAsia="Calibri" w:hAnsi="Arial" w:cs="Arial"/>
          <w:sz w:val="21"/>
          <w:szCs w:val="21"/>
        </w:rPr>
      </w:pPr>
      <w:r w:rsidRPr="00772103">
        <w:rPr>
          <w:rFonts w:ascii="Arial" w:eastAsia="Calibri" w:hAnsi="Arial" w:cs="Arial"/>
          <w:sz w:val="21"/>
          <w:szCs w:val="21"/>
        </w:rPr>
        <w:t>członkowie statutowych organów klubów piłkarskich, a także ich udziałowcy, akcjonariusze bądź członkowie stowarzyszeń,</w:t>
      </w:r>
    </w:p>
    <w:p w:rsidR="00AB0182" w:rsidRPr="00772103" w:rsidRDefault="00AB0182" w:rsidP="00AB0182">
      <w:pPr>
        <w:numPr>
          <w:ilvl w:val="0"/>
          <w:numId w:val="38"/>
        </w:numPr>
        <w:spacing w:after="0" w:line="240" w:lineRule="auto"/>
        <w:jc w:val="both"/>
        <w:rPr>
          <w:rFonts w:ascii="Arial" w:eastAsia="Calibri" w:hAnsi="Arial" w:cs="Arial"/>
          <w:sz w:val="21"/>
          <w:szCs w:val="21"/>
        </w:rPr>
      </w:pPr>
      <w:r w:rsidRPr="00772103">
        <w:rPr>
          <w:rFonts w:ascii="Arial" w:eastAsia="Calibri" w:hAnsi="Arial" w:cs="Arial"/>
          <w:sz w:val="21"/>
          <w:szCs w:val="21"/>
        </w:rPr>
        <w:lastRenderedPageBreak/>
        <w:t>inne osoby pełniące funkcje kierownicze w sekcjach piłki nożnej,</w:t>
      </w:r>
    </w:p>
    <w:p w:rsidR="00AB0182" w:rsidRPr="007B758C" w:rsidRDefault="00AB0182" w:rsidP="00AB0182">
      <w:pPr>
        <w:numPr>
          <w:ilvl w:val="0"/>
          <w:numId w:val="38"/>
        </w:numPr>
        <w:spacing w:after="0" w:line="240" w:lineRule="auto"/>
        <w:jc w:val="both"/>
        <w:rPr>
          <w:rFonts w:ascii="Arial" w:eastAsia="Calibri" w:hAnsi="Arial" w:cs="Arial"/>
          <w:sz w:val="21"/>
          <w:szCs w:val="21"/>
        </w:rPr>
      </w:pPr>
      <w:r w:rsidRPr="007B758C">
        <w:rPr>
          <w:rFonts w:ascii="Arial" w:eastAsia="Calibri" w:hAnsi="Arial" w:cs="Arial"/>
          <w:sz w:val="21"/>
          <w:szCs w:val="21"/>
        </w:rPr>
        <w:t>licencjonowani organizatorzy imprez piłkarskich,</w:t>
      </w:r>
    </w:p>
    <w:p w:rsidR="00AB0182" w:rsidRPr="00772103" w:rsidRDefault="00AB0182" w:rsidP="00AB0182">
      <w:pPr>
        <w:numPr>
          <w:ilvl w:val="0"/>
          <w:numId w:val="38"/>
        </w:numPr>
        <w:spacing w:after="0" w:line="240" w:lineRule="auto"/>
        <w:jc w:val="both"/>
        <w:rPr>
          <w:rFonts w:ascii="Arial" w:eastAsia="Calibri" w:hAnsi="Arial" w:cs="Arial"/>
          <w:sz w:val="21"/>
          <w:szCs w:val="21"/>
        </w:rPr>
      </w:pPr>
      <w:r w:rsidRPr="00772103">
        <w:rPr>
          <w:rFonts w:ascii="Arial" w:eastAsia="Calibri" w:hAnsi="Arial" w:cs="Arial"/>
          <w:sz w:val="21"/>
          <w:szCs w:val="21"/>
        </w:rPr>
        <w:t>kierownicy do spraw bezpieczeństwa oraz spikerzy zawodów piłkarskich,</w:t>
      </w:r>
    </w:p>
    <w:p w:rsidR="00AB0182" w:rsidRPr="00772103" w:rsidRDefault="00AB0182" w:rsidP="00AB0182">
      <w:pPr>
        <w:numPr>
          <w:ilvl w:val="0"/>
          <w:numId w:val="38"/>
        </w:numPr>
        <w:spacing w:after="0" w:line="240" w:lineRule="auto"/>
        <w:jc w:val="both"/>
        <w:rPr>
          <w:rFonts w:ascii="Arial" w:eastAsia="Calibri" w:hAnsi="Arial" w:cs="Arial"/>
          <w:sz w:val="21"/>
          <w:szCs w:val="21"/>
        </w:rPr>
      </w:pPr>
      <w:r w:rsidRPr="00772103">
        <w:rPr>
          <w:rFonts w:ascii="Arial" w:eastAsia="Calibri" w:hAnsi="Arial" w:cs="Arial"/>
          <w:sz w:val="21"/>
          <w:szCs w:val="21"/>
        </w:rPr>
        <w:t xml:space="preserve">inne osoby, których zachowanie pozostaje w związku z działalnością podejmowaną w imieniu lub na rzecz Polskiego Związku Piłki Nożnej, Wojewódzkich Związków Piłki Nożnej, ich struktur członkowskich, niezależnie od zajmowanego stanowiska oraz pełnionej funkcji.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§4.</w:t>
      </w:r>
      <w:r w:rsidRPr="00772103">
        <w:rPr>
          <w:rFonts w:ascii="Arial" w:eastAsia="Calibri" w:hAnsi="Arial" w:cs="Arial"/>
          <w:sz w:val="21"/>
          <w:szCs w:val="21"/>
        </w:rPr>
        <w:tab/>
        <w:t>Kluby  ponoszą odpowiedzialność dyscyplinarną za przewinienia dyscyplinarne  swoich zawodników, trenerów, instruktorów, członków sztabu medycznego, działaczy piłkarskich oraz kibiców.</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Art.3</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Zakres obowiązywania z uwagi na czas przewinienia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Odpowiedzialność  dyscyplinarną ponoszą wszystkie osoby, o których mowa w art. 2, jeżeli w czasie popełnienia przewinienia dyscyplinarnego podlegały odpowiedzialności, wynikającej z niniejszego Regulaminu, nawet jeżeli w czasie orzekania podstawa odpowiedzialności ustała.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4</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Wina</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§1.</w:t>
      </w:r>
      <w:r w:rsidRPr="00772103">
        <w:rPr>
          <w:rFonts w:ascii="Arial" w:eastAsia="Calibri" w:hAnsi="Arial" w:cs="Arial"/>
          <w:sz w:val="21"/>
          <w:szCs w:val="21"/>
        </w:rPr>
        <w:tab/>
        <w:t>Odpowiedzialność dyscyplinarną ponosi się za przewinienia popełnione umyślnie, a w przypadkach przewidzianych w regulaminie, także za przewinienia nieumyślne.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Osoby prawne odpowiadają za przewinienia dyscyplinarne swoich zawodników, trenerów, instruktorów, członków sztabu medycznego, działaczy oraz kibiców na zasadzie ryzyka.</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5</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Kara</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§1.</w:t>
      </w:r>
      <w:r w:rsidRPr="00772103">
        <w:rPr>
          <w:rFonts w:ascii="Arial" w:eastAsia="Calibri" w:hAnsi="Arial" w:cs="Arial"/>
          <w:sz w:val="21"/>
          <w:szCs w:val="21"/>
        </w:rPr>
        <w:tab/>
        <w:t>Za przewinienia dyscyplinarne wymierza się kary przewidziane w niniejszym regulaminie, z zastrzeżeniem treści art. 47.</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Kary dyscyplinarne dzielą się na kary zasadnicze i dodatkowe.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t>Jeżeli przepis szczególny nie stanowi inaczej, za jedno przewinienie dyscyplinarne wymierza się jedną karę zasadniczą.</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§4. </w:t>
      </w:r>
      <w:r w:rsidRPr="00772103">
        <w:rPr>
          <w:rFonts w:ascii="Arial" w:eastAsia="Calibri" w:hAnsi="Arial" w:cs="Arial"/>
          <w:sz w:val="21"/>
          <w:szCs w:val="21"/>
        </w:rPr>
        <w:tab/>
        <w:t xml:space="preserve">Kary zasadnicze określają postanowienia regulaminu, regulujące poszczególne rodzaje przewinień dyscyplinarnych.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§5.</w:t>
      </w:r>
      <w:r w:rsidRPr="00772103">
        <w:rPr>
          <w:rFonts w:ascii="Arial" w:eastAsia="Calibri" w:hAnsi="Arial" w:cs="Arial"/>
          <w:sz w:val="21"/>
          <w:szCs w:val="21"/>
        </w:rPr>
        <w:tab/>
        <w:t>Organ dyscyplinarny obok jednej lub kilku kar zasadniczych może orzec jedną bądź kilka kar dodatkowych, chyba że przepis szczególny stanowi inaczej.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§6. </w:t>
      </w:r>
      <w:r w:rsidRPr="00772103">
        <w:rPr>
          <w:rFonts w:ascii="Arial" w:eastAsia="Calibri" w:hAnsi="Arial" w:cs="Arial"/>
          <w:sz w:val="21"/>
          <w:szCs w:val="21"/>
        </w:rPr>
        <w:tab/>
        <w:t>Wymierzając karę, organ dyscyplinarny  uwzględnia cele kary w zakresie jej oddziaływania na obwinionego  jak i środowisko piłkarskie.</w:t>
      </w:r>
    </w:p>
    <w:p w:rsidR="00AB0182" w:rsidRPr="00AB0182" w:rsidRDefault="00AB0182" w:rsidP="00AB0182">
      <w:pPr>
        <w:jc w:val="both"/>
        <w:rPr>
          <w:rFonts w:ascii="Arial" w:eastAsia="Calibri" w:hAnsi="Arial" w:cs="Arial"/>
          <w:sz w:val="21"/>
          <w:szCs w:val="21"/>
        </w:rPr>
      </w:pPr>
      <w:r w:rsidRPr="00AB0182">
        <w:rPr>
          <w:rFonts w:ascii="Arial" w:hAnsi="Arial" w:cs="Arial"/>
          <w:sz w:val="21"/>
          <w:szCs w:val="21"/>
        </w:rPr>
        <w:lastRenderedPageBreak/>
        <w:t>§7. Orzekając karę dyscyplinarną lub odstępując od jej wymierzenia na podstawie art. 47 organ dyscyplinarny może nałożyć na podmiot ponoszący odpowiedzialność dyscyplinarną za wykroczenia dyscyplinarne określone w Rozdziale II „Utrzymanie bezpieczeństwa i porządku na obiekcie piłkarskim” oraz w Rozdziale III „Niesportowe zachowanie” obowiązek określonego zachowania się, w szczególności przeproszenie poszkodowanego, określając termin wykonania takiego obowiązku. Obowiązek ten nie może polegać na naprawieniu szkody majątkowej wyrządzonej czynem, za który dany podmiot ponosi odpowiedzialność dyscyplinarną.</w:t>
      </w:r>
      <w:r w:rsidRPr="00AB0182">
        <w:rPr>
          <w:rFonts w:ascii="Arial" w:eastAsia="Calibri" w:hAnsi="Arial" w:cs="Arial"/>
          <w:sz w:val="21"/>
          <w:szCs w:val="21"/>
        </w:rPr>
        <w:t xml:space="preserve">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Art.6</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Zbieg przepisów dyscyplinarnych</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i/>
          <w:sz w:val="21"/>
          <w:szCs w:val="21"/>
        </w:rPr>
        <w:t>§</w:t>
      </w: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Jeżeli  zabronione pod groźbą kary dyscyplinarnej  przewinienie,  wyczerpuje znamiona określone w dwóch albo więcej, pozostających w zbiegu przepisach dyscyplinarnych, stanowi ono jedno przewinienie dyscyplinarne, za które wymierza się jedną zasadniczą karę dyscyplinarną. </w:t>
      </w:r>
    </w:p>
    <w:p w:rsidR="00AB0182" w:rsidRPr="00772103" w:rsidRDefault="00AB0182" w:rsidP="00AB0182">
      <w:pPr>
        <w:jc w:val="both"/>
        <w:rPr>
          <w:rFonts w:ascii="Arial" w:hAnsi="Arial" w:cs="Arial"/>
          <w:color w:val="000000"/>
          <w:sz w:val="21"/>
          <w:szCs w:val="21"/>
        </w:rPr>
      </w:pPr>
      <w:r w:rsidRPr="00772103">
        <w:rPr>
          <w:rFonts w:ascii="Arial" w:hAnsi="Arial" w:cs="Arial"/>
          <w:sz w:val="21"/>
          <w:szCs w:val="21"/>
        </w:rPr>
        <w:t>§</w:t>
      </w:r>
      <w:r w:rsidRPr="00772103">
        <w:rPr>
          <w:rFonts w:ascii="Arial" w:hAnsi="Arial" w:cs="Arial"/>
          <w:color w:val="000000"/>
          <w:sz w:val="21"/>
          <w:szCs w:val="21"/>
        </w:rPr>
        <w:t xml:space="preserve">2. </w:t>
      </w:r>
      <w:r w:rsidRPr="00772103">
        <w:rPr>
          <w:rFonts w:ascii="Arial" w:hAnsi="Arial" w:cs="Arial"/>
          <w:color w:val="000000"/>
          <w:sz w:val="21"/>
          <w:szCs w:val="21"/>
        </w:rPr>
        <w:tab/>
        <w:t xml:space="preserve">Zbieg  przepisów, o którym mowa w § 1  zachodzi wtedy, gdy kwalifikacja prawna dokonana w oparciu o tylko jeden przepis, zawierający opis przewinienia dyscyplinarnego, nie wyczerpuje   w pełni  zarzucanego przewinienia.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i/>
          <w:sz w:val="21"/>
          <w:szCs w:val="21"/>
        </w:rPr>
        <w:t>§</w:t>
      </w: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Obok zasadniczej kary dyscyplinarnej organ dyscyplinarny  może orzec jedną lub kilka dodatkowych kar dyscyplinarnych spośród katalogu kar dodatkowych.</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Art.7</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Przewinienie dyscyplinarne ciągłe</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hAnsi="Arial" w:cs="Arial"/>
          <w:color w:val="000000"/>
          <w:sz w:val="21"/>
          <w:szCs w:val="21"/>
        </w:rPr>
      </w:pPr>
      <w:r w:rsidRPr="00772103">
        <w:rPr>
          <w:rFonts w:ascii="Arial" w:hAnsi="Arial" w:cs="Arial"/>
          <w:sz w:val="21"/>
          <w:szCs w:val="21"/>
        </w:rPr>
        <w:t xml:space="preserve">§1. </w:t>
      </w:r>
      <w:r w:rsidRPr="00772103">
        <w:rPr>
          <w:rFonts w:ascii="Arial" w:hAnsi="Arial" w:cs="Arial"/>
          <w:sz w:val="21"/>
          <w:szCs w:val="21"/>
        </w:rPr>
        <w:tab/>
      </w:r>
      <w:r w:rsidRPr="00772103">
        <w:rPr>
          <w:rFonts w:ascii="Arial" w:hAnsi="Arial" w:cs="Arial"/>
          <w:color w:val="000000"/>
          <w:sz w:val="21"/>
          <w:szCs w:val="21"/>
        </w:rPr>
        <w:t xml:space="preserve">Jeżeli obwiniony  dopuszcza się w krótkich odstępach  czasu, które wyczerpują znamiona takiego samego przewinienia dyscyplinarnego lub przewinień  dyscyplinarnych  podobnych, zachowanie to uznaje się  za jedno przewinienie dyscyplinarne, podlegające jednej zasadniczej karze dyscyplinarnej, </w:t>
      </w:r>
      <w:r w:rsidRPr="00772103">
        <w:rPr>
          <w:rFonts w:ascii="Arial" w:hAnsi="Arial" w:cs="Arial"/>
          <w:sz w:val="21"/>
          <w:szCs w:val="21"/>
        </w:rPr>
        <w:t xml:space="preserve">uwzględniającej w swej dolegliwości wszystkie zachowania.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Obok zasadniczej kary dyscyplinarnej organ dyscyplinarny może  orzec jedną lub kilka dodatkowych kar dyscyplinarnych spośród katalogu kar dodatkowych.</w:t>
      </w:r>
    </w:p>
    <w:p w:rsidR="00AB0182" w:rsidRPr="00772103" w:rsidRDefault="00AB0182" w:rsidP="00AB0182">
      <w:pPr>
        <w:jc w:val="both"/>
        <w:rPr>
          <w:rFonts w:ascii="Arial" w:hAnsi="Arial" w:cs="Arial"/>
          <w:color w:val="000000"/>
          <w:sz w:val="21"/>
          <w:szCs w:val="21"/>
        </w:rPr>
      </w:pPr>
      <w:r w:rsidRPr="00772103">
        <w:rPr>
          <w:rFonts w:ascii="Arial" w:hAnsi="Arial" w:cs="Arial"/>
          <w:sz w:val="21"/>
          <w:szCs w:val="21"/>
        </w:rPr>
        <w:t xml:space="preserve">§3. </w:t>
      </w:r>
      <w:r w:rsidRPr="00772103">
        <w:rPr>
          <w:rFonts w:ascii="Arial" w:hAnsi="Arial" w:cs="Arial"/>
          <w:sz w:val="21"/>
          <w:szCs w:val="21"/>
        </w:rPr>
        <w:tab/>
      </w:r>
      <w:r w:rsidRPr="00772103">
        <w:rPr>
          <w:rFonts w:ascii="Arial" w:hAnsi="Arial" w:cs="Arial"/>
          <w:color w:val="000000"/>
          <w:sz w:val="21"/>
          <w:szCs w:val="21"/>
        </w:rPr>
        <w:t>Zasad, określonych w § 1 i §2 nie stosuje się  do przewinień dyscyplinarnych, objętych technicznymi regułami gry w piłkę nożną.</w:t>
      </w: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center"/>
        <w:rPr>
          <w:rFonts w:ascii="Arial" w:eastAsia="Calibri" w:hAnsi="Arial" w:cs="Arial"/>
          <w:sz w:val="21"/>
          <w:szCs w:val="21"/>
          <w:vertAlign w:val="superscript"/>
        </w:rPr>
      </w:pPr>
      <w:r w:rsidRPr="00772103">
        <w:rPr>
          <w:rFonts w:ascii="Arial" w:eastAsia="Calibri" w:hAnsi="Arial" w:cs="Arial"/>
          <w:sz w:val="21"/>
          <w:szCs w:val="21"/>
        </w:rPr>
        <w:t>Art. 7</w:t>
      </w:r>
      <w:r w:rsidRPr="00772103">
        <w:rPr>
          <w:rFonts w:ascii="Arial" w:eastAsia="Calibri" w:hAnsi="Arial" w:cs="Arial"/>
          <w:sz w:val="21"/>
          <w:szCs w:val="21"/>
          <w:vertAlign w:val="superscript"/>
        </w:rPr>
        <w:t>1</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Kara dyscyplinarna łączna</w:t>
      </w:r>
    </w:p>
    <w:p w:rsidR="00AB0182" w:rsidRPr="00772103" w:rsidRDefault="00AB0182" w:rsidP="00AB0182">
      <w:pPr>
        <w:jc w:val="center"/>
        <w:rPr>
          <w:rFonts w:ascii="Arial" w:eastAsia="Calibri" w:hAnsi="Arial" w:cs="Arial"/>
          <w:sz w:val="21"/>
          <w:szCs w:val="21"/>
          <w:vertAlign w:val="superscript"/>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Organ dyscyplinarny może objąć jednym postępowaniem kilka spraw dyscyplinarnych do wspólnego rozstrzygnięcia, jeżeli toczą się  one przeciwko temu samemu obwinionemu a sprawy te pozostają ze sobą w związku lub  dotyczą takiego samego lub podobnego przewinienia dyscyplinarnego. </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Art.8</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Odpowiedzialność klubu za ciąg naruszeń w czasie meczu piłkarskiego.</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Jeżeli w czasie meczu piłkarskiego, przed lub bezpośrednio po jego zakończeniu doszło do więcej niż jednego naruszenia przepisów dyscyplinarnych, za które odpowiedzialność  ponosi klub, wymierza się temu klubowi jedną zasadniczą karę dyscyplinarną, uwzględniającą w swej dolegliwości wszystkie naruszenia chyba, że istnieje konieczność  dokonania oceny jednego lub kilku czynów w odrębnym postępowaniu.</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Obok zasadniczej kary dyscyplinarnej organ dyscyplinarny może  orzec jedną lub kilka dodatkowych kar dyscyplinarnych, spośród katalogu kar dodatkowych.</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FF0000"/>
          <w:sz w:val="21"/>
          <w:szCs w:val="21"/>
        </w:rPr>
        <w:tab/>
      </w:r>
      <w:r w:rsidRPr="00772103">
        <w:rPr>
          <w:rFonts w:ascii="Arial" w:eastAsia="Calibri" w:hAnsi="Arial" w:cs="Arial"/>
          <w:color w:val="FF0000"/>
          <w:sz w:val="21"/>
          <w:szCs w:val="21"/>
        </w:rPr>
        <w:tab/>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Art.9</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Przewinienie dyscyplinarne umyślne i nieumyślne.</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both"/>
        <w:rPr>
          <w:rFonts w:ascii="Arial" w:hAnsi="Arial" w:cs="Arial"/>
          <w:color w:val="000000"/>
          <w:sz w:val="21"/>
          <w:szCs w:val="21"/>
        </w:rPr>
      </w:pPr>
      <w:r w:rsidRPr="00772103">
        <w:rPr>
          <w:rFonts w:ascii="Arial" w:hAnsi="Arial" w:cs="Arial"/>
          <w:sz w:val="21"/>
          <w:szCs w:val="21"/>
        </w:rPr>
        <w:t>§1.</w:t>
      </w:r>
      <w:r w:rsidRPr="00772103">
        <w:rPr>
          <w:rFonts w:ascii="Arial" w:hAnsi="Arial" w:cs="Arial"/>
          <w:sz w:val="21"/>
          <w:szCs w:val="21"/>
        </w:rPr>
        <w:tab/>
      </w:r>
      <w:r w:rsidRPr="00772103">
        <w:rPr>
          <w:rFonts w:ascii="Arial" w:hAnsi="Arial" w:cs="Arial"/>
          <w:color w:val="000000"/>
          <w:sz w:val="21"/>
          <w:szCs w:val="21"/>
        </w:rPr>
        <w:t>Jeżeli przepis regulaminu stanowi, że dla przypisania odpowiedzialności dyscyplinarnej wymagane jest wykazanie  umyślności, za przewinienie dyscyplinarne popełnione umyślnie uznaje się przewinienie, gdy obwiniony miał zamiar je  popełnić, to jest chciał je popełnić lub godził się na to.</w:t>
      </w:r>
    </w:p>
    <w:p w:rsidR="00AB0182" w:rsidRPr="00772103" w:rsidRDefault="00AB0182" w:rsidP="00AB0182">
      <w:pPr>
        <w:jc w:val="both"/>
        <w:rPr>
          <w:rFonts w:ascii="Arial" w:hAnsi="Arial" w:cs="Arial"/>
          <w:color w:val="000000"/>
          <w:sz w:val="21"/>
          <w:szCs w:val="21"/>
        </w:rPr>
      </w:pPr>
      <w:r w:rsidRPr="00772103">
        <w:rPr>
          <w:rFonts w:ascii="Arial" w:hAnsi="Arial" w:cs="Arial"/>
          <w:sz w:val="21"/>
          <w:szCs w:val="21"/>
        </w:rPr>
        <w:t xml:space="preserve">§2. </w:t>
      </w:r>
      <w:r w:rsidRPr="00772103">
        <w:rPr>
          <w:rFonts w:ascii="Arial" w:hAnsi="Arial" w:cs="Arial"/>
          <w:sz w:val="21"/>
          <w:szCs w:val="21"/>
        </w:rPr>
        <w:tab/>
      </w:r>
      <w:r w:rsidRPr="00772103">
        <w:rPr>
          <w:rFonts w:ascii="Arial" w:hAnsi="Arial" w:cs="Arial"/>
          <w:color w:val="000000"/>
          <w:sz w:val="21"/>
          <w:szCs w:val="21"/>
        </w:rPr>
        <w:t xml:space="preserve">Jeżeli przepis regulaminu stanowi, że dla przypisania odpowiedzialności dyscyplinarnej wystarczające jest wykazanie  nieumyślności, rozumie się przez to sytuację, gdy obwiniony możliwość popełnienia przewinienia dyscyplinarnego przewidywał, lecz bezpodstawnie przypuszczał, że je uniknie, jak i możliwości takiej nie przewidywał, choć powinien i mógł taką możliwość przewidzieć. </w:t>
      </w: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center"/>
        <w:rPr>
          <w:rFonts w:ascii="Arial" w:hAnsi="Arial" w:cs="Arial"/>
          <w:color w:val="000000"/>
          <w:sz w:val="21"/>
          <w:szCs w:val="21"/>
        </w:rPr>
      </w:pPr>
      <w:r w:rsidRPr="00772103">
        <w:rPr>
          <w:rFonts w:ascii="Arial" w:hAnsi="Arial" w:cs="Arial"/>
          <w:color w:val="000000"/>
          <w:sz w:val="21"/>
          <w:szCs w:val="21"/>
        </w:rPr>
        <w:t>Art.10</w:t>
      </w:r>
    </w:p>
    <w:p w:rsidR="00AB0182" w:rsidRPr="00772103" w:rsidRDefault="00AB0182" w:rsidP="00AB0182">
      <w:pPr>
        <w:jc w:val="center"/>
        <w:rPr>
          <w:rFonts w:ascii="Arial" w:hAnsi="Arial" w:cs="Arial"/>
          <w:color w:val="000000"/>
          <w:sz w:val="21"/>
          <w:szCs w:val="21"/>
        </w:rPr>
      </w:pPr>
      <w:r w:rsidRPr="00772103">
        <w:rPr>
          <w:rFonts w:ascii="Arial" w:hAnsi="Arial" w:cs="Arial"/>
          <w:color w:val="000000"/>
          <w:sz w:val="21"/>
          <w:szCs w:val="21"/>
        </w:rPr>
        <w:t>Sprawstwo, podżeganie, pomocnictwo</w:t>
      </w: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both"/>
        <w:rPr>
          <w:rFonts w:ascii="Arial" w:hAnsi="Arial" w:cs="Arial"/>
          <w:color w:val="000000"/>
          <w:sz w:val="21"/>
          <w:szCs w:val="21"/>
        </w:rPr>
      </w:pPr>
      <w:r w:rsidRPr="00772103">
        <w:rPr>
          <w:rFonts w:ascii="Arial" w:hAnsi="Arial" w:cs="Arial"/>
          <w:color w:val="000000"/>
          <w:sz w:val="21"/>
          <w:szCs w:val="21"/>
        </w:rPr>
        <w:t xml:space="preserve">§1. </w:t>
      </w:r>
      <w:r w:rsidRPr="00772103">
        <w:rPr>
          <w:rFonts w:ascii="Arial" w:hAnsi="Arial" w:cs="Arial"/>
          <w:color w:val="000000"/>
          <w:sz w:val="21"/>
          <w:szCs w:val="21"/>
        </w:rPr>
        <w:tab/>
        <w:t xml:space="preserve">Karom przewidzianym w niniejszym regulaminie podlega nie tylko sprawca ale i ten, kto kieruje, poleca, pomaga lub nakłania do popełnienia przewinienia dyscyplinarnego. </w:t>
      </w:r>
    </w:p>
    <w:p w:rsidR="00AB0182" w:rsidRPr="00772103" w:rsidRDefault="00AB0182" w:rsidP="00AB0182">
      <w:pPr>
        <w:jc w:val="both"/>
        <w:rPr>
          <w:rFonts w:ascii="Arial" w:hAnsi="Arial" w:cs="Arial"/>
          <w:color w:val="000000"/>
          <w:sz w:val="21"/>
          <w:szCs w:val="21"/>
        </w:rPr>
      </w:pPr>
      <w:r w:rsidRPr="00772103">
        <w:rPr>
          <w:rFonts w:ascii="Arial" w:hAnsi="Arial" w:cs="Arial"/>
          <w:color w:val="000000"/>
          <w:sz w:val="21"/>
          <w:szCs w:val="21"/>
        </w:rPr>
        <w:t xml:space="preserve">§2. </w:t>
      </w:r>
      <w:r w:rsidRPr="00772103">
        <w:rPr>
          <w:rFonts w:ascii="Arial" w:hAnsi="Arial" w:cs="Arial"/>
          <w:color w:val="000000"/>
          <w:sz w:val="21"/>
          <w:szCs w:val="21"/>
        </w:rPr>
        <w:tab/>
        <w:t xml:space="preserve">W przypadku współsprawstwa organ dyscyplinarny przy wymiarze kary uwzględnia udział każdej  osoby w popełnieniu przewinienia dyscyplinarnego. </w:t>
      </w:r>
    </w:p>
    <w:p w:rsidR="00AB0182" w:rsidRPr="00772103" w:rsidRDefault="00AB0182" w:rsidP="00AB0182">
      <w:pPr>
        <w:jc w:val="center"/>
        <w:rPr>
          <w:rFonts w:ascii="Arial" w:hAnsi="Arial" w:cs="Arial"/>
          <w:color w:val="000000"/>
          <w:sz w:val="21"/>
          <w:szCs w:val="21"/>
        </w:rPr>
      </w:pPr>
    </w:p>
    <w:p w:rsidR="00AB0182" w:rsidRPr="00772103" w:rsidRDefault="00AB0182" w:rsidP="00AB0182">
      <w:pPr>
        <w:jc w:val="center"/>
        <w:rPr>
          <w:rFonts w:ascii="Arial" w:hAnsi="Arial" w:cs="Arial"/>
          <w:color w:val="000000"/>
          <w:sz w:val="21"/>
          <w:szCs w:val="21"/>
        </w:rPr>
      </w:pPr>
      <w:r w:rsidRPr="00772103">
        <w:rPr>
          <w:rFonts w:ascii="Arial" w:hAnsi="Arial" w:cs="Arial"/>
          <w:color w:val="000000"/>
          <w:sz w:val="21"/>
          <w:szCs w:val="21"/>
        </w:rPr>
        <w:t>Art.11</w:t>
      </w:r>
    </w:p>
    <w:p w:rsidR="00AB0182" w:rsidRPr="00772103" w:rsidRDefault="00AB0182" w:rsidP="00AB0182">
      <w:pPr>
        <w:jc w:val="center"/>
        <w:rPr>
          <w:rFonts w:ascii="Arial" w:hAnsi="Arial" w:cs="Arial"/>
          <w:color w:val="000000"/>
          <w:sz w:val="21"/>
          <w:szCs w:val="21"/>
        </w:rPr>
      </w:pPr>
      <w:r w:rsidRPr="00772103">
        <w:rPr>
          <w:rFonts w:ascii="Arial" w:hAnsi="Arial" w:cs="Arial"/>
          <w:color w:val="000000"/>
          <w:sz w:val="21"/>
          <w:szCs w:val="21"/>
        </w:rPr>
        <w:t>Przygotowanie, usiłowanie</w:t>
      </w:r>
    </w:p>
    <w:p w:rsidR="00AB0182" w:rsidRPr="00772103" w:rsidRDefault="00AB0182" w:rsidP="00AB0182">
      <w:pPr>
        <w:jc w:val="both"/>
        <w:rPr>
          <w:rFonts w:ascii="Arial" w:hAnsi="Arial" w:cs="Arial"/>
          <w:color w:val="000000"/>
          <w:sz w:val="21"/>
          <w:szCs w:val="21"/>
        </w:rPr>
      </w:pPr>
    </w:p>
    <w:p w:rsidR="00AB0182" w:rsidRPr="00772103" w:rsidRDefault="00AB0182" w:rsidP="00AB0182">
      <w:pPr>
        <w:jc w:val="both"/>
        <w:rPr>
          <w:rFonts w:ascii="Arial" w:hAnsi="Arial" w:cs="Arial"/>
          <w:color w:val="000000"/>
          <w:sz w:val="21"/>
          <w:szCs w:val="21"/>
        </w:rPr>
      </w:pPr>
      <w:r w:rsidRPr="00772103">
        <w:rPr>
          <w:rFonts w:ascii="Arial" w:hAnsi="Arial" w:cs="Arial"/>
          <w:color w:val="000000"/>
          <w:sz w:val="21"/>
          <w:szCs w:val="21"/>
        </w:rPr>
        <w:t xml:space="preserve">§1. </w:t>
      </w:r>
      <w:r w:rsidRPr="00772103">
        <w:rPr>
          <w:rFonts w:ascii="Arial" w:hAnsi="Arial" w:cs="Arial"/>
          <w:color w:val="000000"/>
          <w:sz w:val="21"/>
          <w:szCs w:val="21"/>
        </w:rPr>
        <w:tab/>
        <w:t>Jeżeli przepis regulaminu tak stanowi, karom przewidzianym w niniejszym regulaminie podlega również ten, kto czyni przygotowania do popełnienia przewinienia dyscyplinarnego  lub  usiłuje popełnić przewinienie dyscyplinarne.</w:t>
      </w:r>
    </w:p>
    <w:p w:rsidR="00AB0182" w:rsidRPr="00772103" w:rsidRDefault="00AB0182" w:rsidP="00AB0182">
      <w:pPr>
        <w:jc w:val="both"/>
        <w:rPr>
          <w:rFonts w:ascii="Arial" w:hAnsi="Arial" w:cs="Arial"/>
          <w:color w:val="000000"/>
          <w:sz w:val="21"/>
          <w:szCs w:val="21"/>
        </w:rPr>
      </w:pPr>
      <w:r w:rsidRPr="00772103">
        <w:rPr>
          <w:rFonts w:ascii="Arial" w:hAnsi="Arial" w:cs="Arial"/>
          <w:color w:val="000000"/>
          <w:sz w:val="21"/>
          <w:szCs w:val="21"/>
        </w:rPr>
        <w:t xml:space="preserve">§2. </w:t>
      </w:r>
      <w:r w:rsidRPr="00772103">
        <w:rPr>
          <w:rFonts w:ascii="Arial" w:hAnsi="Arial" w:cs="Arial"/>
          <w:color w:val="000000"/>
          <w:sz w:val="21"/>
          <w:szCs w:val="21"/>
        </w:rPr>
        <w:tab/>
        <w:t xml:space="preserve">Odpowiada za usiłowanie, kto w zamiarze popełnienia przewinienia dyscyplinarnego swoim zachowaniem zmierza  do jego dokonania, które jednak nie następuje. </w:t>
      </w:r>
    </w:p>
    <w:p w:rsidR="00AB0182" w:rsidRPr="00772103" w:rsidRDefault="00AB0182" w:rsidP="00AB0182">
      <w:pPr>
        <w:jc w:val="both"/>
        <w:rPr>
          <w:rFonts w:ascii="Arial" w:hAnsi="Arial" w:cs="Arial"/>
          <w:color w:val="000000"/>
          <w:sz w:val="21"/>
          <w:szCs w:val="21"/>
        </w:rPr>
      </w:pPr>
      <w:r w:rsidRPr="00772103">
        <w:rPr>
          <w:rFonts w:ascii="Arial" w:hAnsi="Arial" w:cs="Arial"/>
          <w:color w:val="000000"/>
          <w:sz w:val="21"/>
          <w:szCs w:val="21"/>
        </w:rPr>
        <w:t xml:space="preserve">§3. </w:t>
      </w:r>
      <w:r w:rsidRPr="00772103">
        <w:rPr>
          <w:rFonts w:ascii="Arial" w:hAnsi="Arial" w:cs="Arial"/>
          <w:color w:val="000000"/>
          <w:sz w:val="21"/>
          <w:szCs w:val="21"/>
        </w:rPr>
        <w:tab/>
        <w:t xml:space="preserve">W przypadku przygotowania lub usiłowania popełnienia przewinienia dyscyplinarnego, stosownie do okoliczności sprawy organ dyscyplinarny może złagodzić karę dyscyplinarną.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II. KATALOG KAR DYSCYPLINARNYCH</w:t>
      </w: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Art.12</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Rodzaje kar</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Kary dyscyplinarne zasadnicze i dodatkowe dzielą się na:</w:t>
      </w:r>
    </w:p>
    <w:p w:rsidR="00AB0182" w:rsidRPr="00772103" w:rsidRDefault="00AB0182" w:rsidP="00AB0182">
      <w:pPr>
        <w:numPr>
          <w:ilvl w:val="0"/>
          <w:numId w:val="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kary wspólne, które mogą zostać nałożone wobec osób fizycznych jak i prawnych,</w:t>
      </w:r>
    </w:p>
    <w:p w:rsidR="00AB0182" w:rsidRPr="00772103" w:rsidRDefault="00AB0182" w:rsidP="00AB0182">
      <w:pPr>
        <w:numPr>
          <w:ilvl w:val="0"/>
          <w:numId w:val="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kary nakładane wyłącznie wobec osób fizycznych,</w:t>
      </w:r>
    </w:p>
    <w:p w:rsidR="00AB0182" w:rsidRPr="00772103" w:rsidRDefault="00AB0182" w:rsidP="00AB0182">
      <w:pPr>
        <w:numPr>
          <w:ilvl w:val="0"/>
          <w:numId w:val="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kary nakładane wyłącznie wobec osób prawnych.</w:t>
      </w:r>
    </w:p>
    <w:p w:rsidR="00AB0182" w:rsidRPr="00772103" w:rsidRDefault="00AB0182" w:rsidP="00AB0182">
      <w:pPr>
        <w:autoSpaceDE w:val="0"/>
        <w:autoSpaceDN w:val="0"/>
        <w:adjustRightInd w:val="0"/>
        <w:ind w:left="108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Katalog kar zasadniczych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 Karami zasadniczymi, wspólnymi są:</w:t>
      </w:r>
    </w:p>
    <w:p w:rsidR="00AB0182" w:rsidRPr="007B758C"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upomnienie,</w:t>
      </w:r>
    </w:p>
    <w:p w:rsidR="00AB0182" w:rsidRPr="007B758C"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nagana,</w:t>
      </w:r>
    </w:p>
    <w:p w:rsidR="00AB0182" w:rsidRPr="007B758C"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kara pieniężna,</w:t>
      </w:r>
    </w:p>
    <w:p w:rsidR="00AB0182" w:rsidRPr="007B758C"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nakaz zwrotu otrzymanych nagród,</w:t>
      </w:r>
    </w:p>
    <w:p w:rsidR="00AB0182" w:rsidRPr="00772103"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dyskwalifikacja określona ilością  meczów, czasowa lub na stałe,</w:t>
      </w:r>
    </w:p>
    <w:p w:rsidR="00AB0182" w:rsidRPr="007B758C"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zawieszenie albo pozbawienie licencji,</w:t>
      </w:r>
    </w:p>
    <w:p w:rsidR="00AB0182" w:rsidRPr="007B758C" w:rsidRDefault="00AB0182" w:rsidP="00AB0182">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wykluczenie z PZPN.</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§2. Karami zasadniczymi, nakładanymi wyłącznie wobec osób fizycznych są:</w:t>
      </w:r>
    </w:p>
    <w:p w:rsidR="00AB0182" w:rsidRPr="007B758C"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ostrzeżenie (żółta kartka),</w:t>
      </w:r>
    </w:p>
    <w:p w:rsidR="00AB0182" w:rsidRPr="00772103"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wykluczenie z gry (czerwona kartka),</w:t>
      </w:r>
    </w:p>
    <w:p w:rsidR="00AB0182" w:rsidRPr="00772103"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przebywania w szatniach i/lub na ławce rezerwowych,</w:t>
      </w:r>
    </w:p>
    <w:p w:rsidR="00AB0182" w:rsidRPr="007B758C"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zakaz wstępu na stadion,</w:t>
      </w:r>
    </w:p>
    <w:p w:rsidR="00AB0182" w:rsidRPr="007B758C"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skreślenie z listy sędziów,</w:t>
      </w:r>
    </w:p>
    <w:p w:rsidR="00AB0182" w:rsidRPr="00772103"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gry w kolejnych meczach,</w:t>
      </w:r>
    </w:p>
    <w:p w:rsidR="00AB0182" w:rsidRPr="00772103"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anulowanie potwierdzenia lub uprawnienia do gry,</w:t>
      </w:r>
    </w:p>
    <w:p w:rsidR="00AB0182" w:rsidRPr="00772103" w:rsidRDefault="00AB0182" w:rsidP="00AB0182">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czasowy zakaz udziału we wszelkiej działalności związanej z piłką nożną,</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§3. Karami zasadniczymi, nakładanymi wyłącznie wobec  osób prawnych  są:</w:t>
      </w:r>
    </w:p>
    <w:p w:rsidR="00AB0182" w:rsidRPr="007B758C"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weryfikacja zawodów jako walkower,</w:t>
      </w:r>
    </w:p>
    <w:p w:rsidR="00AB0182" w:rsidRPr="007B758C"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rozgrywanie meczu bez udziału publiczności</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zakaz rozgrywania w określonym czasie lub określonej ilości meczów                        z udziałem publiczności na części lub na całym obiekcie sportowym,                          w miejscowości, będącej siedzibą klubu, </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wyjazdów zorganizowanych grup kibiców na mecze piłkarskie,</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rozgrywanie meczu na neutralnym stadionie,</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rozgrywania meczu na określonym stadionie,</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rozgrywania w określonym czasie lub określonej ilości meczów na obiektach sportowych w miejscowości będącej siedzibą  klubu,</w:t>
      </w:r>
    </w:p>
    <w:p w:rsidR="00AB0182" w:rsidRPr="007B758C"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anulowanie wyniku meczu,</w:t>
      </w:r>
    </w:p>
    <w:p w:rsidR="00AB0182" w:rsidRPr="007B758C"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wykluczenie z rozgrywek,</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przeniesienie zespołu do niższej klasy rozgrywkowej,</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dokonywania transferów do klubu,</w:t>
      </w:r>
    </w:p>
    <w:p w:rsidR="00AB0182" w:rsidRPr="00772103" w:rsidRDefault="00AB0182" w:rsidP="00AB0182">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pozbawienie tytułu Mistrza Polski, Wicemistrza Polski, lub Zdobywcy Pucharu Polski, Pucharu Ligi lub Superpucharu. </w:t>
      </w:r>
    </w:p>
    <w:p w:rsidR="00AB0182" w:rsidRPr="00772103" w:rsidRDefault="00AB0182" w:rsidP="00AB0182">
      <w:pPr>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Katalog kar dodatkowych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Karą dodatkową wspólną jest kara pieniężna.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Karą dodatkową, właściwą wyłącznie wobec osób prawnych jest pozbawienie klubu od 1 do 30 punktów w rozgrywkach ligowych.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Karami dodatkowymi, nakładanymi wyłącznie wobec osób fizycznych są:</w:t>
      </w:r>
    </w:p>
    <w:p w:rsidR="00AB0182" w:rsidRPr="00772103" w:rsidRDefault="00AB0182" w:rsidP="00AB0182">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zakaz piastowania funkcji sportowych lub społecznych w komórkach PZPN, związkach piłki nożnej oraz sekcjach piłkarskich klubów będących członkami PZPN, </w:t>
      </w:r>
    </w:p>
    <w:p w:rsidR="00AB0182" w:rsidRPr="00772103" w:rsidRDefault="00AB0182" w:rsidP="00AB0182">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udziału w zawodach określonego szczebla, czasowy lub stały</w:t>
      </w:r>
    </w:p>
    <w:p w:rsidR="00AB0182" w:rsidRPr="007B758C" w:rsidRDefault="00AB0182" w:rsidP="00AB0182">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skreślenie z kadry narodowej,</w:t>
      </w:r>
    </w:p>
    <w:p w:rsidR="00AB0182" w:rsidRPr="00772103" w:rsidRDefault="00AB0182" w:rsidP="00AB0182">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odsunięcie od prowadzenia zawodów lub obserwacji,</w:t>
      </w:r>
    </w:p>
    <w:p w:rsidR="00AB0182" w:rsidRPr="00772103" w:rsidRDefault="00AB0182" w:rsidP="00AB0182">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obniżenie klasy uprawnień do prowadzenia zawodów lub obserwacji.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Kara upomnienia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Upomnienie polega na przypomnieniu istoty przewinienia dyscyplinarnego, połączone z zagrożeniem wymierzenia surowszej kary w razie kolejnego naruszenia.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Nagana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Nagana jest pisemnym wyrazem dezaprobaty organu dyscyplinarnego w stosunku do dopuszczającego się przewinienia dyscyplinarnego.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Kara pieniężna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Jeżeli przepis szczególny nie stanowi inaczej, kara pieniężna nie może być niższa niż 100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Jeżeli przepis szczególny nie stanowi inaczej, zasadnicza kara pieniężna wymierzana klubom nie może przekroczyć 1.000.000 zł a innym obwinionym  500.000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Jeżeli przepis szczególny nie stanowi inaczej, dodatkowa kara pieniężna wymierzana klubom nie może przekroczyć 500.000 zł a innym obwinionym  250.000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 xml:space="preserve">Zapłata kary pieniężnej następuje w terminie 30 dni od uprawomocnienia się orzeczenia.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Karę pieniężną można orzec jedynie wobec pełnoletnich osób fizycznych.</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§6.</w:t>
      </w:r>
      <w:r w:rsidRPr="00772103">
        <w:rPr>
          <w:rFonts w:ascii="Arial" w:eastAsia="Calibri" w:hAnsi="Arial" w:cs="Arial"/>
          <w:color w:val="000000"/>
          <w:sz w:val="21"/>
          <w:szCs w:val="21"/>
        </w:rPr>
        <w:tab/>
        <w:t xml:space="preserve">Kluby odpowiadają solidarnie i subsydiarnie za kary pieniężne, nałożone na ich zawodników, trenerów, działaczy, instruktorów, członków sztabu medycznego oraz innych osób pełniących  swoje funkcje z danym meczem lub </w:t>
      </w:r>
      <w:bookmarkStart w:id="0" w:name="_GoBack"/>
      <w:r w:rsidRPr="008F094F">
        <w:rPr>
          <w:rFonts w:ascii="Arial" w:eastAsia="Calibri" w:hAnsi="Arial" w:cs="Arial"/>
          <w:color w:val="000000"/>
          <w:sz w:val="21"/>
          <w:szCs w:val="21"/>
        </w:rPr>
        <w:t>pośredników transakcyjnych</w:t>
      </w:r>
      <w:bookmarkEnd w:id="0"/>
      <w:r w:rsidRPr="00772103">
        <w:rPr>
          <w:rFonts w:ascii="Arial" w:eastAsia="Calibri" w:hAnsi="Arial" w:cs="Arial"/>
          <w:color w:val="000000"/>
          <w:sz w:val="21"/>
          <w:szCs w:val="21"/>
        </w:rPr>
        <w:t>, działających w imieniu klubu lub na jego rzecz.</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Nakaz zwrotu otrzymanych nagród</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Nakaz zwrotu otrzymanych nagród polega na obowiązku oddania korzyści majątkowych oraz przedmiotów o charakterze symbolicznym, w szczególności takich jak medal, puchar czy odznaczenia.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Kara dyskwalifikacji</w:t>
      </w:r>
    </w:p>
    <w:p w:rsidR="00AB0182" w:rsidRPr="00772103" w:rsidRDefault="00AB0182" w:rsidP="00AB0182">
      <w:pPr>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Kara dyskwalifikacji wymierzona zawodnikowi polega na zakazie uczestnictwa w rozgrywkach, których dotyczy orzeczona kara oraz przebywania w strefie przylegającej bezpośrednio do boiska.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W przypadku dyskwalifikacji czasowej zawodnika, nie może on uczestniczyć w żadnych zawodach piłkarskich oraz pełnić jakichkolwiek funkcji związanej z działalnością w piłce nożnej.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Kara dyskwalifikacji wymierzona innemu obwinionemu niż zawodnikowi polega na zakazie reprezentowania drużyny  i klubu wobec innych osób, przebywania w strefie bezpośrednio przylegającej do boiska oraz w miejscach wydzielonych dla kierownictwa drużyny, zawodników rezerwowych  i  w szatni oraz zakazie pełnienia jakiejkolwiek funkcji, związanej z działalnością w piłce nożnej.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 xml:space="preserve">W przypadku, jeżeli karę dyskwalifikacji orzeczono jako zakaz uczestnictwa w określonej liczbie meczów, górna granica tej  kary wynosi 10 meczów.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 xml:space="preserve">W przypadku orzeczenia czasowej kary dyskwalifikacji, wymierza się ją w tygodniach, miesiącach lub latach, przy czym jeżeli orzeczono ją wobec zawodnika w wymiarze nie wyższym niż 6 miesięcy, do okresu jej wykonywania  nie wlicza się okresu przerwy pomiędzy rundami sezonu rozgrywkowego, w którym rozpoczęto jej wykonywanie.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§6. </w:t>
      </w:r>
      <w:r w:rsidRPr="00772103">
        <w:rPr>
          <w:rFonts w:ascii="Arial" w:eastAsia="Calibri" w:hAnsi="Arial" w:cs="Arial"/>
          <w:color w:val="000000"/>
          <w:sz w:val="21"/>
          <w:szCs w:val="21"/>
        </w:rPr>
        <w:tab/>
        <w:t xml:space="preserve">Górna granica kary dyskwalifikacji, orzeczona w latach nie może przekraczać 10 lat.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§7. </w:t>
      </w:r>
      <w:r w:rsidRPr="00772103">
        <w:rPr>
          <w:rFonts w:ascii="Arial" w:eastAsia="Calibri" w:hAnsi="Arial" w:cs="Arial"/>
          <w:color w:val="000000"/>
          <w:sz w:val="21"/>
          <w:szCs w:val="21"/>
        </w:rPr>
        <w:tab/>
        <w:t>Orzeczenie kary dyskwalifikacji na stałe oznacza dyskwalifikację dożywotnią.</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Zasady wykonywania kary dyskwalifikacji,</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stanowiącej zakaz  uczestnictwa  w określonej liczbie meczów  w rozgrywkach mistrzowskich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Karę dyskwalifikacji, stanowiącą zakaz uczestnictwa w określonej liczbie meczów za przewinienie popełnione w rozgrywkach mistrzowskich, wykonuje się w  klasie rozgrywek mistrzowskich, w której zawodnik grał w chwili popełnienia czynu lub  w  klasie rozgrywek mistrzowskich, do której zespół  awansował</w:t>
      </w:r>
      <w:r w:rsidRPr="00772103">
        <w:rPr>
          <w:rFonts w:ascii="Arial" w:eastAsia="Calibri" w:hAnsi="Arial" w:cs="Arial"/>
          <w:sz w:val="21"/>
          <w:szCs w:val="21"/>
        </w:rPr>
        <w:t xml:space="preserve">, spadł lub </w:t>
      </w:r>
      <w:r w:rsidRPr="00772103">
        <w:rPr>
          <w:rFonts w:ascii="Arial" w:eastAsia="Calibri" w:hAnsi="Arial" w:cs="Arial"/>
          <w:color w:val="000000"/>
          <w:sz w:val="21"/>
          <w:szCs w:val="21"/>
        </w:rPr>
        <w:t>został  zdegradowany z zastrzeżeniem § 2, §3 i §4.</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Organ dyscyplinarny może rozszerzyć karę dyskwalifikacji na inne klasy rozgrywkowe, w których klub aktualnie występuje.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Jeżeli karę dyskwalifikacji, stanowiącej zakaz uczestnictwa w określonej liczbie meczów w rozgrywkach mistrzowskich, nie wykonano w całości lub części  w pierwszej rundzie   sezonu rozgrywkowego, kara podlega wykonaniu w drugiej rundzie sezonu rozgrywkowego, przy czym wykonanie kary może również nastąpić:</w:t>
      </w:r>
    </w:p>
    <w:p w:rsidR="00AB0182" w:rsidRPr="00772103" w:rsidRDefault="00AB0182" w:rsidP="00AB0182">
      <w:pPr>
        <w:numPr>
          <w:ilvl w:val="0"/>
          <w:numId w:val="3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w innym zespole  klubu niż zespół, w którym zawodnik grał w chwili popełnienia przewinienia dyscyplinarnego, jeżeli  ten inny  zespół  klubu rozpoczyna rozgrywki wcześniej niż zespół, w którym zawodnikowi wymierzono tę karę,</w:t>
      </w:r>
    </w:p>
    <w:p w:rsidR="00AB0182" w:rsidRPr="00772103" w:rsidRDefault="00AB0182" w:rsidP="00AB0182">
      <w:pPr>
        <w:numPr>
          <w:ilvl w:val="0"/>
          <w:numId w:val="3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w innym klubie, niż klub, w którym zawodnik grał w chwili popełnienia przewinienia dyscyplinarnego, jeżeli  zawodnik pomiędzy pierwszą a drugą rundą danego sezonu rozgrywkowego zmienił przynależność klubową.</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Z zastrzeżeniem § 4 niniejszego artykułu, karę dyskwalifikacji, stanowiącą zakaz uczestnictwa w określonej liczbie meczów  w rozgrywkach mistrzowskich, nie wykonaną w sezonie rozgrywkowym, w którym popełniono przewinienie dyscyplinarne, wykonuje się w kolejnych edycjach rozgrywek, przy czym § 2 niniejszego artykułu stosuje się odpowiednio.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 xml:space="preserve">Jeżeli wykonanie kary dyskwalifikacji orzeczonej  w związku z udzielonymi ostrzeżeniami (żółtymi kartkami) nie nastąpiło w  sezonie rozgrywkowym, w którym popełniono przewinienie dyscyplinarne, kary tej nie wykonuje się w kolejnym  sezonie rozgrywkowym;  w takim wypadku  zawodnik zobowiązany jest do wniesienia opłaty, w wysokości kolejnej opłaty za żółte kartki.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Zasady wykonywania kary dyskwalifikacji,</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stanowiącej zakaz  uczestnictwa  w określonej liczbie meczów  w rozgrywkach pucharowych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Karę dyskwalifikacji, stanowiącą zakaz uczestnictwa w określonej liczbie meczów, za przewinienie popełnione w danych rozgrywkach pucharowych, wykonuje się w danych rozgrywkach pucharowych. Organ dyscyplinarny może rozszerzyć karę dyskwalifikacji na inne klasy rozgrywkowej, w których klub aktualnie występuje.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Z zastrzeżeniem §3, karę dyskwalifikacji, stanowiącą zakaz uczestnictwa w określonej liczbie meczów za przewinienie popełnione w rozgrywkach pucharowych, nie wykonaną w edycji rozgrywek pucharowych, w której  popełniono przewinienie dyscyplinarne, wykonuje się w kolejnych edycjach rozgrywek. Treść art. 20§2  stosuje się odpowiednio.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Jeżeli wykonanie kary dyskwalifikacji orzeczonej  w związku z udzielonymi ostrzeżeniami (żółtymi kartkami) nie nastąpiło w  edycji pucharów, w której  popełniono przewinienie dyscyplinarne,  kary tej nie wykonuje się w kolejnej edycji pucharów; w takim wypadku  zawodnik zobowiązany jest do wniesienia opłaty, w wysokości kolejnej opłaty za żółte kartki.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Zawieszenie albo pozbawienie licencji</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Kara zawieszenia licencji  orzeczona w stosunku do klubu oznacza niemożność korzystania  z uprawnień, wynikających z licencji, w tym pozbawienie prawa do udziału w rozgrywkach. Nierozegrany mecz weryfikuje się jako walkower na niekorzyść  drużyny ukaranego klubu.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Karę zawieszenia licencji w stosunku do klubu orzeka się na czas nieokreślony. Licencję przywraca się po ustaniu przyczyn, które spowodowały jej zawieszenie.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Karę pozbawienia licencji, orzeczonej w stosunku do klubu jest równoznaczne z wykluczeniem klubu z udziału w rozgrywkach. W przypadku spełnienia wymogów licencyjnych, w następnym sezonie klub ma prawo zgłosić drużynę do udziałów w rozgrywkach klasy bezpośrednio niższej.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Kara zawieszenia albo pozbawienia licencji, orzekana wobec innych podmiotów, oznacza odpowiednio pozbawienie uprawnień, wynikających z licencji na czas oznaczony, nie dłuższy niż 5 lat  albo  dożywotnio.</w:t>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Wykluczenie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W przypadku osób fizycznych, kara wykluczenia z Polskiego Związku Piłki Nożnej oznacza dożywotni zakaz udziału we wszelkiej działalności związanej z piłką nożną.</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W przypadku osób prawnych, kara wykluczenia z Polskiego Związku Piłki Nożnej oznacza wykluczenie ze wszystkich struktur Polskiego Związku Piłki Nożnej.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Ostrzeżenie i wykluczenie. Wykluczenie czasowe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Kary ostrzeżenia (żółta kartka) oraz wykluczenia (czerwonka kartka) udziela się na zasadach, określonych w Przepisach Gry w piłkę nożną oraz w innych przepisach odrębnych.</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Zawodnicy biorący udział w zawodach drużyn kategorii wiekowych trampkarzy, młodzików lub kategorii młodszych,  mogą zostać ukarani czasowym wykluczeniem z gry do 10 minut.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przebywania w szatniach  i/lub na ławce rezerwowych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zakazu przebywania w szatniach i/lub na ławce rezerwowych  pozbawia ukaranego prawa do wstępu do szatni zespołu i/lub strefy bezpośrednio przylegającej do boiska a w szczególności prawa do siedzenia na ławce rezerwowych.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wstępu na stadion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Karę zakazu wstępu na stadion w stosunku do kibica piłkarskiego może orzec uprawniony organ dyscyplinarny klubu, będącego organizatorem meczu, uprawniony organ dyscyplinarny Polskiego Związku Piłki Nożnej lub podmiotu prowadzącego rozgrywki, jeżeli jest organizatorem meczu piłki nożnej.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Jeżeli zakaz wstępu na stadion w stosunku do kibica piłkarskiego został orzeczony przez klub, kara ta polega na zakazie przebywania na stadionie i terenie przyległym do niego w jakimkolwiek charakterze, w tym udziału  w zawodach sportowych  w charakterze kibica, w czasie meczów rozgrywanych z udziałem tego klubu zarówno na obiekcie sportowym, znajdującym się w miejscowości, stanowiącej siedzibę klubu, jak i poza nim.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Jeżeli zakaz wstępu na stadion w stosunku do kibica piłkarskiego został orzeczony przez uprawniony organ dyscyplinarny Polskiego Związku Piłki Nożnej lub podmiotu prowadzącego rozgrywki, kara ta polega na zakazie przebywania na stadionie i terenie przyległym do niego, w tym udziału  w zawodach sportowych w charakterze kibica, w czasie meczów organizowanych odpowiednio przez Polski Związek Piłki Nożnej lub podmiot prowadzący rozgrywki.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 xml:space="preserve">Kara zakazu wstępu na stadion może zostać orzeczona również w stosunku do innych osób fizycznych.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 xml:space="preserve">Zakaz wstępu na stadion orzeka się na czas oznaczony, nie dłuższy niż  2 lata.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udziału we wszelkiej działalności związanej z piłką nożną</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zakazu udziału we wszelkiej działalności związanej z piłką nożną może być orzekana na czas określony od 6 miesięcy do 10 lat.</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Walkower</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Kara weryfikacji zawodów jako walkower oznacza weryfikację wyniku meczu na 0:3 na niekorzyść ukaranego klubu.</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Jeżeli różnica goli na koniec meczu jest równa bądź wyższa niż 3 na niekorzyść ukaranego klubu, wówczas utrzymywany jest w mocy rzeczywisty wynik meczu.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29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Rozgrywanie meczu bez udziału publiczności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rozgrywania meczu bez udziału publiczności oznacza, że oznaczony mecz piłki nożnej odbędzie się bez udziału publiczności. Wykonanie kary następuje w sposób zgody z odrębnymi przepisami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rozgrywania w określonym czasie lub określonej ilości meczów z udziałem publiczności, na części lub na całym obiekcie sportowym w miejscowości będącej siedzibą klubu.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Kara zakazu rozgrywania określonej liczby meczów z udziałem publiczności na części lub na całym obiekcie sportowym w miejscowości będącej siedzibą klubu może być orzeczony w wymiarze od 1 do 5 meczów.</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Kara zakazu rozgrywania w określonym czasie  meczów z udziałem publiczności na części lub na całym obiekcie sportowym w miejscowości będącej siedzibą klubu może być orzeczona w wymiarze do 1 roku.</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W przypadku, jeżeli kara zakazu rozgrywania w określonym czasie lub określonej liczbie  meczów z udziałem publiczności w miejscowości będącej siedzibą klubu dotyczy części obiektu sportowego, organ jurysdykcyjny wyłącza od udziału publiczności określone sektory obiektu sportowego lub ogranicza liczbę widzów, uprawnionych do wstępu na obiekt sportowy. </w:t>
      </w:r>
    </w:p>
    <w:p w:rsidR="00AB0182" w:rsidRPr="00AB0182" w:rsidRDefault="00AB0182" w:rsidP="00AB0182">
      <w:pPr>
        <w:jc w:val="both"/>
        <w:rPr>
          <w:rFonts w:ascii="Arial" w:hAnsi="Arial" w:cs="Arial"/>
          <w:sz w:val="21"/>
          <w:szCs w:val="21"/>
        </w:rPr>
      </w:pPr>
      <w:r w:rsidRPr="00AB0182">
        <w:rPr>
          <w:rFonts w:ascii="Arial" w:hAnsi="Arial" w:cs="Arial"/>
          <w:sz w:val="21"/>
          <w:szCs w:val="21"/>
        </w:rPr>
        <w:t>§4. W przypadku, jeżeli kara zakazu rozgrywania w określonym czasie lub określonej liczby meczów z udziałem publiczności w miejscowości będącej siedzibą klubu dotyczy całości lub części obiektu sportowego, organ jurysdykcyjny może określić, jakie osoby są uprawnione do wstępu na obiekt sportowy.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wyjazdu/wyjazdów zorganizowanych grup kibiców na mecze piłkarskie.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AB0182">
        <w:rPr>
          <w:rFonts w:ascii="Arial" w:hAnsi="Arial" w:cs="Arial"/>
          <w:sz w:val="21"/>
          <w:szCs w:val="21"/>
        </w:rPr>
        <w:t>Kara zakazu wyjazdu/wyjazdów zorganizowanych grup kibiców na mecze piłkarskie może być orzeczona w wymiarze od 1 do 10 meczów lub w wymiarze czasowym do 1 roku</w:t>
      </w:r>
      <w:r w:rsidRPr="00AB0182">
        <w:rPr>
          <w:rFonts w:ascii="Arial" w:eastAsia="Calibri" w:hAnsi="Arial" w:cs="Arial"/>
          <w:color w:val="000000"/>
          <w:sz w:val="21"/>
          <w:szCs w:val="21"/>
        </w:rPr>
        <w:t>.</w:t>
      </w:r>
      <w:r w:rsidRPr="00772103">
        <w:rPr>
          <w:rFonts w:ascii="Arial" w:eastAsia="Calibri" w:hAnsi="Arial" w:cs="Arial"/>
          <w:color w:val="000000"/>
          <w:sz w:val="21"/>
          <w:szCs w:val="21"/>
        </w:rPr>
        <w:t xml:space="preserve"> Organ dyscyplinarny może wskazać mecz lub mecze, na których orzeczona kara ma być wykonana.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Rozgrywanie meczu na neutralnym stadionie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rozgrywania meczu na neutralnym stadionie oznacza nakaz rozgrywania oznaczonego meczu w miejscowości nie będącej siedzibą żadnego z klubów, będących uczestnikami tego meczu.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rozgrywania meczu na określonym stadionie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Kara zakazu rozgrywania meczu na określonym stadionie oznacza, że w oznaczonym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dniu na  oznaczonym stadionie nie może odbyć się mecz piłki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rozgrywania w określonym czasie lub określonej ilości meczów na obiektach sportowych w miejscowości będącej siedzibą klubu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Karę zakazu rozgrywania w określonym czasie lub określonej liczby meczów na obiektach sportowych w miejscowości będącej siedzibą klubu, w przypadku ukaranych klubów Ekstraklasy lub I Ligi, oznacza obowiązek  rozgrywania zawodów w miejscowości odległej o co najmniej 100 km od miejscowości, w którym siedzibę ma ukarany klub, w wymiarze od 1 do 5 meczów.</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W przypadku klubów innych klas rozgrywkowych karę zakazu rozgrywania w określonym czasie lub określonej liczby meczów na obiektach sportowych oznacza obowiązek rozgrywania zawodów w miejscowości odległej o co najmniej 10 km od miejscowości, w której siedzibę ma ukarany klub.</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Anulowanie wyniku meczu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anulowania wyniku meczu oznacza, że wynik ten nie jest uwzględniany w toku rozgrywek.</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dokonywania transferów do klubu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Karę zakazu dokonywania transferów do klubu wymierza się na okres od 6 miesięcy do 3 lat.</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Kara zakazu transferów do klubu może być orzeczona jako kara zakazu transferów definitywnych lub czasowych.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W okresie obowiązywania zakazu transferów ukarany klub nie ma prawa do potwierdzania i uprawnienia do gry nowych zawodników spoza klubu. Ograniczenie to nie dotyczy zawodników wolnych o statusie amatorów.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Pozbawienie klubu od 1 do 30 punktów w rozgrywkach ligowych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pozbawienia klubu od 1 do 30 punktów w rozgrywkach ligowych następuje w sezonie rozgrywkowym, w którym uprawomocniło się orzeczenie organu dyscyplinarnego, a jeżeli uprawomocnienie to nastąpiło pomiędzy sezonami rozgrywkowymi – w najbliższym sezonie rozgrywkowym.</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piastowania funkcji sportowych lub społecznych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zakazu piastowania funkcji sportowych lub społecznych w strukturach PZPN, związkach piłki nożnej oraz sekcjach piłkarskich klubów będących członkami PZPN orzeka się na czas oznaczony, nie dłuższy niż 10 lat.</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39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udziału w zawodach określonego szczebla, czasowy lub stały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Karę zakazu czasowego udziału w zawodach określonego szczebla można orzec na czas określony nie dłuższy jednak niż 5 lat.</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Kara stałego zakazu udziału w zawodach określonego szczebla, oznacza zakaz dożywotni.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Skreślenie z kadry narodowej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skreślenia z kadry narodowej oznacza czasowy zakaz reprezentowania barw Polski w sporcie piłki nożnej we wszystkich kategoriach wiekowych, jednak nie dłuższy niż 5 lat.</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Skreślenie z listy sędziów</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Kara skreślenia z listy sędziów oznacza zakaz pełnienia jakichkolwiek funkcji w organizacji sędziowskiej przez okres co najmniej pięciu lat. Jeżeli organ dyscyplinarny nie postanowi inaczej, kara skreślenia z listy sędziów oznacza dożywotni zakaz pełnienia jakichkolwiek funkcji w organizacji sędziowskiej.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Anulowanie potwierdzenia lub uprawnienia</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Kara anulowania potwierdzenia lub uprawnienia orzekana jest w razie oparcia tych czynności na nieprawdziwych oświadczeniach, dokumentach lub innych dowodach.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Wykluczenie z rozgrywek</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Karę wykluczenia z rozgrywek oznacza zakaz występowania zespołu w nowym sezonie na danym szczeblu rozgrywek, a w przypadku klubów III ligi i niższych klas, przeniesienie do najniższej klasy rozgrywkowej. </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Art.44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Przeniesienie zespołu do niższej klasy rozgrywkowej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rPr>
          <w:rFonts w:ascii="Arial" w:eastAsia="Calibri" w:hAnsi="Arial" w:cs="Arial"/>
          <w:color w:val="000000"/>
          <w:sz w:val="21"/>
          <w:szCs w:val="21"/>
        </w:rPr>
      </w:pPr>
      <w:r w:rsidRPr="00772103">
        <w:rPr>
          <w:rFonts w:ascii="Arial" w:eastAsia="Calibri" w:hAnsi="Arial" w:cs="Arial"/>
          <w:color w:val="000000"/>
          <w:sz w:val="21"/>
          <w:szCs w:val="21"/>
        </w:rPr>
        <w:t xml:space="preserve">Kara przeniesienia zespołu do niższej klasy rozgrywkowej oznacza przeniesienie zespołu o jedną klasę rozgrywkową.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Odsunięcie od prowadzenia zawodów lub obserwacji.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Kara odsunięcia od prowadzenia zawodów lub obserwacji następuje na czas oznaczony, nie dłuższy  niż 5 lat.</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Postanowienia § 1 stosuje się odpowiednio do delegatów.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b/>
          <w:color w:val="000000"/>
          <w:sz w:val="21"/>
          <w:szCs w:val="21"/>
        </w:rPr>
        <w:t>ROZDZIAŁ III. INNE POSTANOWIENIA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Zawieszenie wykonania kary dyscyplinarnej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t>Wykonanie kary zasadniczej:</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 dyskwalifikacji określoną liczbą meczów lub dyskwalifikacji czasowej, </w:t>
      </w:r>
    </w:p>
    <w:p w:rsidR="00AB0182" w:rsidRPr="007B758C"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kary pieniężnej, </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zakazu rozgrywania w określonym czasie lub określonej liczby meczów z udziałem publiczności, na części lub całym obiekcie sportowym w miejscowości będącej siedzibą klubu, </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zakazu rozgrywania w określonym czasie lub określonej liczby meczów na obiektach sportowych w miejscowości będącej siedzibą klubu,</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wyjazdów zorganizowanych grup kibiców na mecze piłkarskie,</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zakazu rozgrywania meczu na określonym stadionie,</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zakazu dokonywania transferów do klubu,</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czasowego zakazu udziału we wszelkiej działalności związanej z piłką nożną,</w:t>
      </w:r>
    </w:p>
    <w:p w:rsidR="00AB0182" w:rsidRPr="00772103"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zawieszenia licencji, orzeczonej na czas oznaczony,</w:t>
      </w:r>
    </w:p>
    <w:p w:rsidR="00AB0182" w:rsidRPr="007B758C" w:rsidRDefault="00AB0182" w:rsidP="00AB0182">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pozbawienia licencji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można zawiesić w całości lub części na okres próby, nie krótszy niż 6 miesięcy i nie dłuższy niż  3 lata, jeżeli przemawiają za tym istotne okoliczności łagodzące.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Nie podlegają zawieszeniu kary orzeczone za przewinienia związane z dopingiem w piłce.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§3.</w:t>
      </w:r>
      <w:r w:rsidRPr="00772103">
        <w:rPr>
          <w:rFonts w:ascii="Arial" w:eastAsia="Calibri" w:hAnsi="Arial" w:cs="Arial"/>
          <w:color w:val="000000"/>
          <w:sz w:val="21"/>
          <w:szCs w:val="21"/>
        </w:rPr>
        <w:tab/>
        <w:t>Organ dyscyplinarny zarządza wykonanie zawieszonej kary, jeżeli w okresie próby ukarany popełnił przewinienie dyscyplinarne podobne, za które został prawomocnie ukarany.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Odstąpienie od wymierzenia kary dyscyplinarnej.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Organ dyscyplinarny może odstąpić od wymierzenia kary dyscyplinarnej, jeżeli wymierzenie nawet najłagodniejszej kary byłoby niecelowe, a w szczególności niewspółmierne do wagi popełnionego przewinienia dyscyplinarnego.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Odstąpienie od wymierzenia kary dyscyplinarnej z automatu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Organ dyscyplinarny może odstąpić od wymierzenia kary dyscyplinarnej właściwej za dane przewinienie związane z grą (automat), jeżeli w wyniku przeprowadzonego postępowania zebrano dowody pozwalające jednoznacznie na przyjęcie, że przy udzieleniu ostrzeżenia (żółta kartka) lub wykluczeniu z gry (czerwona kartka) w sposób rażący naruszono przepisy gry w piłkę nożną. W szczególności dotyczy to sytuacji, gdy sędzia udzielił ostrzeżenia (żółta kartka) lub wykluczył z gry (czerwona kartka) niewłaściwego zawodnika.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W razie odstąpienia od wymierzenia właściwej kary dyscyplinarnej (z automatu) na zasadach określonych w § 1, organ dyscyplinarny wymierza karę zawodnikowi, który dopuścił się przewinienia dyscyplinarnego, adekwatną do stopnia naruszenia.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49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Wymierzenie kary za przewinienie związane z grą, niedostrzeżone przez sędziego</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 xml:space="preserve">Organ dyscyplinarny może orzec karę za przewinienie związane z grą w przypadku, jeżeli zawodnik dopuścił się szczególnie ciężkiego czynu podlegającego karze wykluczenia z gry (czerwona kartka), który  nie został dostrzeżony przez sędziego.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2. </w:t>
      </w:r>
      <w:r w:rsidRPr="00772103">
        <w:rPr>
          <w:rFonts w:ascii="Arial" w:eastAsia="Calibri" w:hAnsi="Arial" w:cs="Arial"/>
          <w:sz w:val="21"/>
          <w:szCs w:val="21"/>
        </w:rPr>
        <w:tab/>
        <w:t>Podstawą rozstrzygnięcia organu dyscyplinarnego w sprawach o których mowa w § 1 może być pisemne sprawozdanie obserwatora lub delegata, zapis wideo z przebiegu meczu lub załącznik do sprawozdania sędziego podpisany przez upoważnione osoby (kierowników i kapitanów obu drużyn).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Recydywa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Jeżeli w okresie danego sezonu rozgrywkowego podlegający odpowiedzialności podmiot popełnia przewinienie dyscyplinarne podobne do tego, za które został prawomocnie ukarany, organ dyscyplinarny każdorazowo wymierza karę  surowszą, chyba że zachodzi wypadek mniejszej wagi.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Zasady karalności przewinień dyscyplinarnych związanych z grą, popełnionych  w warunkach recydywy,  określają przepisy regulujące ten typ przewinienia dyscyplinarnego.</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Recydywę w przypadku przewinień dyscyplinarnych związanych z dopingiem określają przepisy szczególne.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Przedawnienie karalności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Nie można orzec kary za przewinienia dyscyplinarne, jeżeli od jego popełnienia do czasu wszczęcia postępowania dyscyplinarnego upłynęły:</w:t>
      </w:r>
    </w:p>
    <w:p w:rsidR="00AB0182" w:rsidRPr="00772103" w:rsidRDefault="00AB0182" w:rsidP="00AB0182">
      <w:pPr>
        <w:numPr>
          <w:ilvl w:val="0"/>
          <w:numId w:val="4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lata – za przewinienie dyscyplinarne nie zagrożone karą wykluczenia z PZPN, </w:t>
      </w:r>
    </w:p>
    <w:p w:rsidR="00AB0182" w:rsidRPr="00772103" w:rsidRDefault="00AB0182" w:rsidP="00AB0182">
      <w:pPr>
        <w:numPr>
          <w:ilvl w:val="0"/>
          <w:numId w:val="4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8 lat – za przewinienie dyscyplinarne dopingu,</w:t>
      </w:r>
    </w:p>
    <w:p w:rsidR="00AB0182" w:rsidRPr="00772103" w:rsidRDefault="00AB0182" w:rsidP="00AB0182">
      <w:pPr>
        <w:numPr>
          <w:ilvl w:val="0"/>
          <w:numId w:val="4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10 lat – za inne przewinienie dyscyplinarne.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Nie podlega przedawnieniu przewinienia dyscyplinarne korupcji w piłce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W przypadku przewinienia dyscyplinarnego ciągłego, bieg przedawnienia karalności rozpoczyna się od ostatniego zachowania, składającego się na to przewinienie.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W przypadku przewinienia dyscyplinarnego, polegającego na zaniechaniu spełnienia obowiązku, bieg przedawnienia rozpoczyna się od dnia, w którym obowiązek ten winien był zostać spełniony.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Zawieszenie biegu przedawnienia karalności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Termin przedawnienia karalności przewinienia dyscyplinarnego ulega zawieszeniu:</w:t>
      </w:r>
    </w:p>
    <w:p w:rsidR="00AB0182" w:rsidRPr="00772103" w:rsidRDefault="00AB0182" w:rsidP="00AB0182">
      <w:pPr>
        <w:numPr>
          <w:ilvl w:val="0"/>
          <w:numId w:val="4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 mocy prawa - na czas trwania postępowania prowadzonego przed organami ścigania, sądami państwowymi, Sądem Najwyższym, trybunałami arbitrażowymi stałymi lub powołanymi ad hoc sądami arbitrażowymi,</w:t>
      </w:r>
    </w:p>
    <w:p w:rsidR="00AB0182" w:rsidRPr="00772103" w:rsidRDefault="00AB0182" w:rsidP="00AB0182">
      <w:pPr>
        <w:numPr>
          <w:ilvl w:val="0"/>
          <w:numId w:val="4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na mocy decyzji organu dyscyplinarnego o zawieszeniu wszczętego postępowania – do czasu jego podjęcia.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ponownego karania za to samo przewinienie dyscyplinarne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§1.</w:t>
      </w:r>
      <w:r w:rsidRPr="00772103">
        <w:rPr>
          <w:rFonts w:ascii="Arial" w:eastAsia="Calibri" w:hAnsi="Arial" w:cs="Arial"/>
          <w:sz w:val="21"/>
          <w:szCs w:val="21"/>
        </w:rPr>
        <w:tab/>
        <w:t>Nie wolno ponownie karać za to samo przewinienie dyscyplinarne, chyba że przepis szczególny stanowi inaczej.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Ponowne wymierzenie kary za to samo przewinienie dyscyplinarne jest dopuszczalne, gdy organ dyscyplinarny orzekł niezgodnie ze swą właściwością lub gdy na skutek ponownego rozpoznania sprawy Komisja Dyscyplinarna ustaliła, że za popełnione przewinienie dyscyplinarne należało wymierzyć karę pozbawienia licencji, skreślenia z listy sędziów lub wykluczenia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Wymierzanie kar za niewykonywanie prawomocnych orzeczeń</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W przypadku niewykonywania prawomocnych orzeczeń organów jurysdykcyjnych, wymierzenie kolejnej kary dyscyplinarnej za niewykonywanie tego samego orzeczenia organu jurysdykcyjnego nie  może nastąpić wcześniej niż przed upływem 2 lat od dnia uprawomocnienia się poprzedniej kary.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Zakaz karania przez zarząd klubu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Po złożeniu przez zawodnika wniosku o zmianę barw klubowych, w tym wniosku o rozwiązanie kontraktu o profesjonalne uprawianie piłki nożnej odpowiadającego właściwym przepisom, zawodnik ten nie może zostać ukarany za popełnione przewinienie dyscyplinarne przez zarząd klubu. W takim przypadku postępowanie dyscyplinarne prowadzi właściwy organ dyscyplinarny na wniosek klubu. </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 xml:space="preserve">Obowiązki </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Niezależnie od możliwości stosowania kar dyscyplinarnych przewidzianych w niniejszym regulaminie, organ dyscyplinarny może zwrócić się do Rzecznika Etyki o zobowiązanie obwinionego do określonego sposobu zachowania się, w szczególności przeproszenia poszkodowanego.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§2.</w:t>
      </w:r>
      <w:r w:rsidRPr="00772103">
        <w:rPr>
          <w:rFonts w:ascii="Arial" w:eastAsia="Calibri" w:hAnsi="Arial" w:cs="Arial"/>
          <w:color w:val="000000"/>
          <w:sz w:val="21"/>
          <w:szCs w:val="21"/>
        </w:rPr>
        <w:tab/>
        <w:t xml:space="preserve">Czynności podejmowane przez Rzecznika Etyki nie wyczerpują pojęcia kary dyscyplinarnej. </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DZIAŁ DRUGI. RODZAJE PRZEWINIEŃ DYSCYPLINARNYCH</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ROZDZIAŁ I. PRZEWINIENIA ZWIĄZANE Z GRĄ.</w:t>
      </w:r>
    </w:p>
    <w:p w:rsidR="00AB0182" w:rsidRPr="00772103" w:rsidRDefault="00AB0182" w:rsidP="00AB0182">
      <w:pPr>
        <w:autoSpaceDE w:val="0"/>
        <w:autoSpaceDN w:val="0"/>
        <w:adjustRightInd w:val="0"/>
        <w:jc w:val="both"/>
        <w:rPr>
          <w:rFonts w:ascii="Arial" w:eastAsia="Calibri" w:hAnsi="Arial" w:cs="Arial"/>
          <w:b/>
          <w:color w:val="000000"/>
          <w:sz w:val="21"/>
          <w:szCs w:val="21"/>
        </w:rPr>
      </w:pPr>
    </w:p>
    <w:p w:rsidR="00AB0182" w:rsidRPr="00772103" w:rsidRDefault="00AB0182" w:rsidP="00AB0182">
      <w:pPr>
        <w:autoSpaceDE w:val="0"/>
        <w:autoSpaceDN w:val="0"/>
        <w:adjustRightInd w:val="0"/>
        <w:jc w:val="both"/>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Naruszenie art. 12 Zasad Gry w piłkę</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Zawodnik otrzymuje odpowiednio ostrzeżenie (żółtą kartkę) lub wykluczenie (czerwoną kartkę) w przypadku popełnienia przewinień, wskazanych w  art. 12 Zasad Gry w piłkę nożną.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Jeżeli co najmniej 5 zawodników jednej drużyny otrzyma ostrzeżenie (żółtą kartkę) lub wykluczenie (czerwona kartka) w jednym meczu, klub ukaranych zawodników podlega karze pieniężnej. </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Otrzymanie ostrzeżenia (żółtej kartki)  w czasie zawodów  mistrzowskich – automatyczna kara dyskwalifikacji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Zawodnik, który w czasie zawodów mistrzowskich otrzyma ostrzeżenie (żółtą kartkę), zostanie automatycznie ukarany:</w:t>
      </w:r>
    </w:p>
    <w:p w:rsidR="00AB0182" w:rsidRPr="00772103" w:rsidRDefault="00AB0182" w:rsidP="00AB0182">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czwartym ostrzeżeniu – karą dyskwalifikacji w wymiarze 1 meczu,</w:t>
      </w:r>
    </w:p>
    <w:p w:rsidR="00AB0182" w:rsidRPr="00772103" w:rsidRDefault="00AB0182" w:rsidP="00AB0182">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ósmym ostrzeżeniu – karą dyskwalifikacji w wymiarze 1 meczu,</w:t>
      </w:r>
    </w:p>
    <w:p w:rsidR="00AB0182" w:rsidRPr="00772103" w:rsidRDefault="00AB0182" w:rsidP="00AB0182">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dwunastym ostrzeżeniu– karą dyskwalifikacji w wymiarze 2 meczów,</w:t>
      </w:r>
    </w:p>
    <w:p w:rsidR="00AB0182" w:rsidRPr="00772103" w:rsidRDefault="00AB0182" w:rsidP="00AB0182">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każdym kolejnym co czwartym ostrzeżeniu (szesnastym, dwudziestym itd.) – karą dyskwalifikacji w wymiarze dwóch meczów.</w:t>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59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Otrzymanie ostrzeżenia (żółtej kartki) w czasie zawodów mistrzowskich – automatyczna kara pieniężna</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Dopuszczalność i przesłanki automatycznego ukarania zawodnika karą pieniężną w związku z otrzymaniem ostrzeżenia (żółta kartka) oraz wysokość kar pieniężnych jest określona w regulaminach rozgrywek uchwalanych przez Polski Związek Piłki Nożnej i wojewódzkie związki piłki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Otrzymanie ostrzeżenia (żółtej kartki) w czasie zawodów pucharowych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t>Zawodnik, który w czasie rozgrywek pucharowych otrzyma ostrzeżenie (żółtą kartkę) zostanie automatycznie ukarany:</w:t>
      </w:r>
    </w:p>
    <w:p w:rsidR="00AB0182" w:rsidRPr="00772103" w:rsidRDefault="00AB0182" w:rsidP="00AB0182">
      <w:pPr>
        <w:numPr>
          <w:ilvl w:val="0"/>
          <w:numId w:val="7"/>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drugim ostrzeżeniu – karą dyskwalifikacji w wymiarze 1 meczu,</w:t>
      </w:r>
    </w:p>
    <w:p w:rsidR="00AB0182" w:rsidRPr="00772103" w:rsidRDefault="00AB0182" w:rsidP="00AB0182">
      <w:pPr>
        <w:numPr>
          <w:ilvl w:val="0"/>
          <w:numId w:val="7"/>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czwartym ostrzeżeniu – karą dyskwalifikacji w wymiarze 2 meczów,</w:t>
      </w:r>
    </w:p>
    <w:p w:rsidR="00AB0182" w:rsidRPr="00772103" w:rsidRDefault="00AB0182" w:rsidP="00AB0182">
      <w:pPr>
        <w:numPr>
          <w:ilvl w:val="0"/>
          <w:numId w:val="7"/>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przy każdym kolejnym co drugim ostrzeżeniu – karą dyskwalifikacją w wymiarze 2 meczów.</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§2. Kary, o których mowa w § 1 są realizowane w ramach rozgrywek pucharowych.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Wykluczenie w wyniku otrzymania samoistnej czerwonej kartki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Z zastrzeżeniem § 2 i §3 niniejszego artykułu zawodnikowi, który w czasie zawodów mistrzowskich Ekstraklasy, innych zawodów mistrzowskich lub zawodów pucharowych został wykluczony z gry w wyniku samoistnej czerwonej kartki, wymierza się automatycznie karę dwóch meczów dyskwalifikacji.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Jeżeli przewinienie, za które zawodnik został wykluczony z gry w wyniku samoistnej czerwonej kartki polegało na:</w:t>
      </w:r>
    </w:p>
    <w:p w:rsidR="00AB0182" w:rsidRPr="00772103" w:rsidRDefault="00AB0182" w:rsidP="00AB0182">
      <w:pPr>
        <w:numPr>
          <w:ilvl w:val="0"/>
          <w:numId w:val="4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naruszeniu nietykalności cielesnej,  znieważeniu lub zniesławieniu,</w:t>
      </w:r>
    </w:p>
    <w:p w:rsidR="00AB0182" w:rsidRPr="00772103" w:rsidRDefault="00AB0182" w:rsidP="00AB0182">
      <w:pPr>
        <w:numPr>
          <w:ilvl w:val="0"/>
          <w:numId w:val="4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innym, wysoce niesportowym zachowaniu przed, w czasie meczu lub bezpośrednio po nim,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po przeprowadzeniu postępowania dyscyplinarnego wymierza się karę dyskwalifikacji, w wymiarze nie niższym niż 3 mecze albo karę dyskwalifikacji czasowej.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Jeżeli przewinienie, za które zawodnik został wykluczony z gry w wyniku samoistnej czerwonej kartki polegało na:</w:t>
      </w:r>
    </w:p>
    <w:p w:rsidR="00AB0182" w:rsidRPr="00772103" w:rsidRDefault="00AB0182" w:rsidP="00AB0182">
      <w:pPr>
        <w:numPr>
          <w:ilvl w:val="0"/>
          <w:numId w:val="4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pozbawieniu realnej szansy zdobycia bramki przez przeciwnika poruszającego się w kierunku bramki ukaranego zawodnika, za które to przewinienie podyktowano rzut karny lub rzut wolny,</w:t>
      </w:r>
    </w:p>
    <w:p w:rsidR="00AB0182" w:rsidRPr="00772103" w:rsidRDefault="00AB0182" w:rsidP="00AB0182">
      <w:pPr>
        <w:numPr>
          <w:ilvl w:val="0"/>
          <w:numId w:val="4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pozbawieniu  drużyny przeciwnika bramki lub realnej szansy na jej zdobycie, poprzez zagranie  piłki ręką, przy czym zagrywającym nie był bramkarz we własnym polu karnym,</w:t>
      </w:r>
    </w:p>
    <w:p w:rsidR="00AB0182" w:rsidRPr="00772103" w:rsidRDefault="00AB0182" w:rsidP="00AB0182">
      <w:pPr>
        <w:numPr>
          <w:ilvl w:val="0"/>
          <w:numId w:val="4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pozbawieniu  drużyny przeciwnika realnej szansy zdobycia bramki poprzez zachowanie bramkarza, polegające na zatrzymaniu piłki ręką poza własnym polem karnym,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wymierza się karę dyskwalifikacji w wymiarze jednego meczu. </w:t>
      </w:r>
    </w:p>
    <w:p w:rsidR="00AB0182" w:rsidRPr="0062216B" w:rsidRDefault="00AB0182" w:rsidP="00AB0182">
      <w:pPr>
        <w:autoSpaceDE w:val="0"/>
        <w:autoSpaceDN w:val="0"/>
        <w:adjustRightInd w:val="0"/>
        <w:jc w:val="both"/>
        <w:rPr>
          <w:rFonts w:ascii="Arial" w:eastAsia="Calibri" w:hAnsi="Arial" w:cs="Arial"/>
          <w:b/>
          <w:color w:val="000000"/>
          <w:sz w:val="21"/>
          <w:szCs w:val="21"/>
        </w:rPr>
      </w:pPr>
      <w:r w:rsidRPr="0062216B">
        <w:rPr>
          <w:rFonts w:ascii="Arial" w:eastAsia="Calibri" w:hAnsi="Arial" w:cs="Arial"/>
          <w:b/>
          <w:color w:val="000000"/>
          <w:sz w:val="21"/>
          <w:szCs w:val="21"/>
        </w:rPr>
        <w:t xml:space="preserve">§4. </w:t>
      </w:r>
      <w:r w:rsidRPr="0062216B">
        <w:rPr>
          <w:rFonts w:ascii="Arial" w:eastAsia="Calibri" w:hAnsi="Arial" w:cs="Arial"/>
          <w:b/>
          <w:color w:val="000000"/>
          <w:sz w:val="21"/>
          <w:szCs w:val="21"/>
        </w:rPr>
        <w:tab/>
      </w:r>
      <w:r w:rsidR="0062216B" w:rsidRPr="0062216B">
        <w:rPr>
          <w:rFonts w:ascii="Arial" w:hAnsi="Arial" w:cs="Arial"/>
          <w:b/>
        </w:rPr>
        <w:t>Zawodnik, którego sędzia wykluczył z gry w wyniku samoistnej czerwonej kartki jest automatycznie zawieszony w prawach zawodnika i do czasu orzeczenia kary nie może brać udziału w rozgrywkach, w których został wykluczony, a w przypadku o którym mowa w § 2  również w innych rozgrywkach.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62</w:t>
      </w:r>
    </w:p>
    <w:p w:rsidR="00AB0182" w:rsidRPr="00772103" w:rsidRDefault="0062216B" w:rsidP="0062216B">
      <w:pPr>
        <w:autoSpaceDE w:val="0"/>
        <w:autoSpaceDN w:val="0"/>
        <w:adjustRightInd w:val="0"/>
        <w:jc w:val="center"/>
        <w:rPr>
          <w:rFonts w:ascii="Arial" w:eastAsia="Calibri" w:hAnsi="Arial" w:cs="Arial"/>
          <w:color w:val="000000"/>
          <w:sz w:val="21"/>
          <w:szCs w:val="21"/>
        </w:rPr>
      </w:pPr>
      <w:r>
        <w:rPr>
          <w:rFonts w:ascii="Arial" w:eastAsia="Calibri" w:hAnsi="Arial" w:cs="Arial"/>
          <w:color w:val="000000"/>
          <w:sz w:val="21"/>
          <w:szCs w:val="21"/>
        </w:rPr>
        <w:t>Usunięcie z ławki rezerwowych</w:t>
      </w:r>
    </w:p>
    <w:p w:rsidR="0062216B" w:rsidRPr="0062216B" w:rsidRDefault="0062216B" w:rsidP="0062216B">
      <w:pPr>
        <w:pStyle w:val="Akapitzlist"/>
        <w:ind w:left="0"/>
        <w:jc w:val="both"/>
        <w:rPr>
          <w:rFonts w:ascii="Arial" w:hAnsi="Arial" w:cs="Arial"/>
          <w:b/>
        </w:rPr>
      </w:pPr>
      <w:r w:rsidRPr="0062216B">
        <w:rPr>
          <w:rFonts w:ascii="Arial" w:hAnsi="Arial" w:cs="Arial"/>
          <w:b/>
        </w:rPr>
        <w:t xml:space="preserve">§ 1. Jeżeli osoba, uprawniona do przebywania na ławce rezerwowych w trakcie zawodów, zostanie z niej usunięta przez sędziego, to z zastrzeżeniem §§ 2 - 4 niniejszego artykułu, wymierza się automatycznie karę jednego meczu dyskwalifikacji. Do osób tych stosuje się odpowiednio art. 48 Regulaminu Dyscyplinarnego, </w:t>
      </w:r>
    </w:p>
    <w:p w:rsidR="0062216B" w:rsidRPr="0062216B" w:rsidRDefault="0062216B" w:rsidP="0062216B">
      <w:pPr>
        <w:contextualSpacing/>
        <w:jc w:val="both"/>
        <w:rPr>
          <w:rFonts w:ascii="Arial" w:hAnsi="Arial" w:cs="Arial"/>
          <w:b/>
        </w:rPr>
      </w:pPr>
      <w:r w:rsidRPr="0062216B">
        <w:rPr>
          <w:rFonts w:ascii="Arial" w:hAnsi="Arial" w:cs="Arial"/>
          <w:b/>
        </w:rPr>
        <w:t>§ 2. Jeżeli przewinienie, za które osoba, o której mowa w §1 została usunięta z ławki rezerwowych polegało na uporczywym kwestionowaniu decyzji lub niewykonywaniu poleceń sędziego, mimo zwrócenia tej osobie uwagi przez sędziego, to z zastrzeżeniem § 3-4 niniejszego artykułu, po przeprowadzeniu postępowania dyscyplinarnego wymierza się karę dyskwalifikacji, w wymiarze nie niższym niż 2 mecze.</w:t>
      </w:r>
    </w:p>
    <w:p w:rsidR="0062216B" w:rsidRPr="0062216B" w:rsidRDefault="0062216B" w:rsidP="0062216B">
      <w:pPr>
        <w:contextualSpacing/>
        <w:jc w:val="both"/>
        <w:rPr>
          <w:rFonts w:ascii="Arial" w:hAnsi="Arial" w:cs="Arial"/>
          <w:b/>
        </w:rPr>
      </w:pPr>
      <w:r w:rsidRPr="0062216B">
        <w:rPr>
          <w:rFonts w:ascii="Arial" w:hAnsi="Arial" w:cs="Arial"/>
          <w:b/>
        </w:rPr>
        <w:t>§ 3. Jeżeli przewinienie, za które osoba, o której mowa w §1 została usunięta z ławki rezerwowych polegało na:</w:t>
      </w:r>
    </w:p>
    <w:p w:rsidR="0062216B" w:rsidRPr="0062216B" w:rsidRDefault="0062216B" w:rsidP="0062216B">
      <w:pPr>
        <w:contextualSpacing/>
        <w:jc w:val="both"/>
        <w:rPr>
          <w:rFonts w:ascii="Arial" w:hAnsi="Arial" w:cs="Arial"/>
          <w:b/>
        </w:rPr>
      </w:pPr>
      <w:r w:rsidRPr="0062216B">
        <w:rPr>
          <w:rFonts w:ascii="Arial" w:hAnsi="Arial" w:cs="Arial"/>
          <w:b/>
        </w:rPr>
        <w:t>1) naruszeniu nietykalności cielesnej, znieważeniu lub zniesławieniu,</w:t>
      </w:r>
    </w:p>
    <w:p w:rsidR="0062216B" w:rsidRPr="0062216B" w:rsidRDefault="0062216B" w:rsidP="0062216B">
      <w:pPr>
        <w:contextualSpacing/>
        <w:rPr>
          <w:rFonts w:ascii="Arial" w:hAnsi="Arial" w:cs="Arial"/>
          <w:b/>
        </w:rPr>
      </w:pPr>
      <w:r w:rsidRPr="0062216B">
        <w:rPr>
          <w:rFonts w:ascii="Arial" w:hAnsi="Arial" w:cs="Arial"/>
          <w:b/>
        </w:rPr>
        <w:t>2) innym, wysoce niesportowym zachowaniu przed, w czasie meczu lub bezpośrednio po nim,</w:t>
      </w:r>
    </w:p>
    <w:p w:rsidR="0062216B" w:rsidRPr="0062216B" w:rsidRDefault="0062216B" w:rsidP="0062216B">
      <w:pPr>
        <w:contextualSpacing/>
        <w:jc w:val="both"/>
        <w:rPr>
          <w:rFonts w:ascii="Arial" w:hAnsi="Arial" w:cs="Arial"/>
          <w:b/>
        </w:rPr>
      </w:pPr>
      <w:r w:rsidRPr="0062216B">
        <w:rPr>
          <w:rFonts w:ascii="Arial" w:hAnsi="Arial" w:cs="Arial"/>
          <w:b/>
        </w:rPr>
        <w:t>- po przeprowadzeniu postępowania dyscyplinarnego wymierza się karę dyskwalifikacji, w wymiarze nie niższym niż 3 mecze.</w:t>
      </w:r>
    </w:p>
    <w:p w:rsidR="00AB0182" w:rsidRPr="0062216B" w:rsidRDefault="0062216B" w:rsidP="0062216B">
      <w:pPr>
        <w:autoSpaceDE w:val="0"/>
        <w:autoSpaceDN w:val="0"/>
        <w:adjustRightInd w:val="0"/>
        <w:jc w:val="both"/>
        <w:rPr>
          <w:rFonts w:ascii="Arial" w:eastAsia="Calibri" w:hAnsi="Arial" w:cs="Arial"/>
          <w:b/>
          <w:color w:val="000000"/>
          <w:sz w:val="21"/>
          <w:szCs w:val="21"/>
        </w:rPr>
      </w:pPr>
      <w:r w:rsidRPr="0062216B">
        <w:rPr>
          <w:rFonts w:ascii="Arial" w:hAnsi="Arial" w:cs="Arial"/>
          <w:b/>
        </w:rPr>
        <w:t>§ 4. Wymierzając karę dyskwalifikacji organ dyscyplinarny może nałożyć na osobę, o której mowa w § 1, karę pieniężną w wysokości nie mniejszej niż 500 zł i nie większej niż 5000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Zasady szczególne, dotyczące  kar za przewinienia związane z grą</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t xml:space="preserve">Zawodnik ukarany karą pieniężną na zasadach określonych w niniejszym Rozdziale, do czasu jej zapłaty  nie może uczestniczyć w rozgrywkach, których dotyczy orzeczona kara.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§2.</w:t>
      </w:r>
      <w:r w:rsidRPr="00772103">
        <w:rPr>
          <w:rFonts w:ascii="Arial" w:eastAsia="Calibri" w:hAnsi="Arial" w:cs="Arial"/>
          <w:color w:val="000000"/>
          <w:sz w:val="21"/>
          <w:szCs w:val="21"/>
        </w:rPr>
        <w:tab/>
        <w:t>Zapłata kary pieniężnej następuje na rachunek bankowy właściwego organu prowadzącego rozgrywki.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§3</w:t>
      </w:r>
      <w:r w:rsidRPr="00772103">
        <w:rPr>
          <w:rFonts w:ascii="Arial" w:eastAsia="Calibri" w:hAnsi="Arial" w:cs="Arial"/>
          <w:color w:val="000000"/>
          <w:sz w:val="21"/>
          <w:szCs w:val="21"/>
        </w:rPr>
        <w:tab/>
        <w:t>(skreślony)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 xml:space="preserve">Zawodnikowi, który w czasie zawodów  mistrzowskich Ekstraklasy, innych zawodów   mistrzowskich lub zawodów pucharowych został wykluczony z gry (czerwona kartka) w wyniku otrzymania dwóch ostrzeżeń(żółtych kartek), do rejestru ostrzeżeń wlicza się  obie żółte kartki.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 xml:space="preserve">W przypadku przerwania zawodów i konieczności ich powtórzenia, udzielone ostrzeżenia (żółte kartki) oraz wykluczenia (czerwone kartki) wlicza się do rejestru napomnień i </w:t>
      </w:r>
      <w:proofErr w:type="spellStart"/>
      <w:r w:rsidRPr="00772103">
        <w:rPr>
          <w:rFonts w:ascii="Arial" w:eastAsia="Calibri" w:hAnsi="Arial" w:cs="Arial"/>
          <w:color w:val="000000"/>
          <w:sz w:val="21"/>
          <w:szCs w:val="21"/>
        </w:rPr>
        <w:t>wykluczeń</w:t>
      </w:r>
      <w:proofErr w:type="spellEnd"/>
      <w:r w:rsidRPr="00772103">
        <w:rPr>
          <w:rFonts w:ascii="Arial" w:eastAsia="Calibri" w:hAnsi="Arial" w:cs="Arial"/>
          <w:color w:val="000000"/>
          <w:sz w:val="21"/>
          <w:szCs w:val="21"/>
        </w:rPr>
        <w:t xml:space="preserve"> zawodnika.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§6. </w:t>
      </w:r>
      <w:r w:rsidRPr="00772103">
        <w:rPr>
          <w:rFonts w:ascii="Arial" w:eastAsia="Calibri" w:hAnsi="Arial" w:cs="Arial"/>
          <w:color w:val="000000"/>
          <w:sz w:val="21"/>
          <w:szCs w:val="21"/>
        </w:rPr>
        <w:tab/>
        <w:t xml:space="preserve">Zawody, które zostały przerwane i zweryfikowane jako walkower, uwzględnia się przy odbywaniu kary dyskwalifikacji za przewinienia związane z grą.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§7. </w:t>
      </w:r>
      <w:r w:rsidRPr="00772103">
        <w:rPr>
          <w:rFonts w:ascii="Arial" w:eastAsia="Calibri" w:hAnsi="Arial" w:cs="Arial"/>
          <w:color w:val="000000"/>
          <w:sz w:val="21"/>
          <w:szCs w:val="21"/>
        </w:rPr>
        <w:tab/>
        <w:t xml:space="preserve">Bieg kar, polegający na automatycznej dyskwalifikacji w wymiarze określonym liczbą meczów, rozpoczyna się od meczu następującego po udzieleniu ostrzeżenia  (żółtej kartki) lub  wykluczenia (czerwonej kartki). Od kar tych nie można wnieść odwołania. Kary te nie mogą być zmniejszone, zawieszone lub darowane.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§8. </w:t>
      </w:r>
      <w:r w:rsidRPr="00772103">
        <w:rPr>
          <w:rFonts w:ascii="Arial" w:eastAsia="Calibri" w:hAnsi="Arial" w:cs="Arial"/>
          <w:color w:val="000000"/>
          <w:sz w:val="21"/>
          <w:szCs w:val="21"/>
        </w:rPr>
        <w:tab/>
        <w:t xml:space="preserve">Wymierzenie kary pieniężnej lub kary dyskwalifikacji za przewinienia związane z grą jest dopuszczalne również w przypadku, gdy sędzia nie widział przewinienia dyscyplinarnego.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§9.</w:t>
      </w:r>
      <w:r w:rsidRPr="00772103">
        <w:rPr>
          <w:rFonts w:ascii="Arial" w:eastAsia="Calibri" w:hAnsi="Arial" w:cs="Arial"/>
          <w:color w:val="000000"/>
          <w:sz w:val="21"/>
          <w:szCs w:val="21"/>
        </w:rPr>
        <w:tab/>
        <w:t xml:space="preserve">Kara może być również wymierzona zawodnikowi, który uczestnicząc w meczu towarzyskim w kraju lub za granicą był napomniany żółtą kartką bądź zostały wykluczony z gry czerwoną kartką. W tym przypadku orzeczenie kary może nastąpić po przeprowadzeniu postępowania dyscyplinarnego.  </w:t>
      </w:r>
    </w:p>
    <w:p w:rsidR="00AB0182" w:rsidRPr="00772103" w:rsidRDefault="00AB0182" w:rsidP="00AB0182">
      <w:pPr>
        <w:autoSpaceDE w:val="0"/>
        <w:autoSpaceDN w:val="0"/>
        <w:adjustRightInd w:val="0"/>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RODZIAŁ II</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URZYMANIE BEZPIECZEŃSTWA I PORZĄDKU NA OBIEKCIE PIŁKARSKIM</w:t>
      </w:r>
    </w:p>
    <w:p w:rsidR="00AB0182" w:rsidRPr="00772103" w:rsidRDefault="00AB0182" w:rsidP="00AB0182">
      <w:pPr>
        <w:autoSpaceDE w:val="0"/>
        <w:autoSpaceDN w:val="0"/>
        <w:adjustRightInd w:val="0"/>
        <w:jc w:val="both"/>
        <w:rPr>
          <w:rFonts w:ascii="Arial" w:eastAsia="Calibri" w:hAnsi="Arial" w:cs="Arial"/>
          <w:b/>
          <w:color w:val="000000"/>
          <w:sz w:val="21"/>
          <w:szCs w:val="21"/>
        </w:rPr>
      </w:pPr>
    </w:p>
    <w:p w:rsidR="00AB0182" w:rsidRPr="00772103" w:rsidRDefault="00AB0182" w:rsidP="00AB0182">
      <w:pPr>
        <w:autoSpaceDE w:val="0"/>
        <w:autoSpaceDN w:val="0"/>
        <w:adjustRightInd w:val="0"/>
        <w:jc w:val="both"/>
        <w:rPr>
          <w:rFonts w:ascii="Arial" w:eastAsia="Calibri" w:hAnsi="Arial" w:cs="Arial"/>
          <w:b/>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Odpowiedzialność klubu za brak  porządku  lub bezpieczeństwa na stadionie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Za brak należytego porządku lub bezpieczeństwa na stadionie przed, w czasie lub po zawodach, wymierza się  klubowi karę:</w:t>
      </w:r>
    </w:p>
    <w:p w:rsidR="00AB0182" w:rsidRPr="007B758C"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karę pieniężną,</w:t>
      </w:r>
    </w:p>
    <w:p w:rsidR="00AB0182" w:rsidRPr="007B758C"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weryfikację zawodów jako walkower,</w:t>
      </w:r>
    </w:p>
    <w:p w:rsidR="00AB0182" w:rsidRPr="00772103"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rozgrywanie meczu bez udziału publiczności,</w:t>
      </w:r>
    </w:p>
    <w:p w:rsidR="00AB0182" w:rsidRPr="00772103"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zakaz rozgrywania w określonym czasie lub określonej liczby meczów z udziałem publiczności na części lub na całym obiekcie sportowym, w miejscowości, będącej siedzibą klubu, </w:t>
      </w:r>
    </w:p>
    <w:p w:rsidR="00AB0182" w:rsidRPr="00772103"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wyjazdów zorganizowanych grup kibiców na mecze piłkarskie,</w:t>
      </w:r>
    </w:p>
    <w:p w:rsidR="00AB0182" w:rsidRPr="00772103"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rozgrywanie meczu na neutralnym stadionie,</w:t>
      </w:r>
    </w:p>
    <w:p w:rsidR="00AB0182" w:rsidRPr="00772103"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rozgrywania meczu na określonym stadionie,</w:t>
      </w:r>
    </w:p>
    <w:p w:rsidR="00AB0182" w:rsidRPr="00772103"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rozgrywania w określonym czasie lub określonej liczby meczów na obiektach  sportowych w miejscowości będącej siedzibą  klubu,</w:t>
      </w:r>
    </w:p>
    <w:p w:rsidR="00AB0182" w:rsidRPr="007B758C" w:rsidRDefault="00AB0182" w:rsidP="00AB0182">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zawieszenie lub pozbawienie licencji.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Kary opisane w § 1, z wyjątkiem weryfikacji zawodów jako walkower, mogą być również nałożone na klub za niewykonywanie obowiązków, określonych w przepisach dotyczących bezpieczeństwa na obiektach piłkarskich, nawet jeżeli przed, w czasie lub po zawodach nie doszło do naruszeń porządku lub bezpieczeństwa.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64 ¹</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Niedopełnienie obowiązku zabezpieczenia wyjazdu zorganizowanej grupy kibiców</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Za brak porządku lub bezpieczeństwa w trakcie wyjazdu zorganizowanej grupy kibiców na mecz piłkarski wymierza się klubowi drużyny przyjezdnej karę zakazu wyjazdów zorganizowanych grup kibiców na mecze piłkarskie.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Niedopełnienie obowiązku zabezpieczenia porządku  lub bezpieczeństwa na stadionie przez odpowiedzialne osoby fizyczne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r>
      <w:r w:rsidRPr="00772103">
        <w:rPr>
          <w:rFonts w:ascii="Arial" w:eastAsia="Calibri" w:hAnsi="Arial" w:cs="Arial"/>
          <w:color w:val="000000"/>
          <w:sz w:val="21"/>
          <w:szCs w:val="21"/>
        </w:rPr>
        <w:tab/>
        <w:t>Za niedopełnienie obowiązku zabezpieczenia  należytego porządku lub bezpieczeństwa na stadionie przed, w czasie lub po zawodach, wymierza się odpowiedzialnym osobom fizycznym  karę:</w:t>
      </w:r>
    </w:p>
    <w:p w:rsidR="00AB0182" w:rsidRPr="007B758C" w:rsidRDefault="00AB0182" w:rsidP="00AB0182">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upomnienia, </w:t>
      </w:r>
    </w:p>
    <w:p w:rsidR="00AB0182" w:rsidRPr="007B758C" w:rsidRDefault="00AB0182" w:rsidP="00AB0182">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nagany,</w:t>
      </w:r>
    </w:p>
    <w:p w:rsidR="00AB0182" w:rsidRPr="007B758C" w:rsidRDefault="00AB0182" w:rsidP="00AB0182">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karę pieniężną od 500 zł,</w:t>
      </w:r>
    </w:p>
    <w:p w:rsidR="00AB0182" w:rsidRPr="00772103" w:rsidRDefault="00AB0182" w:rsidP="00AB0182">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dyskwalifikacji czasowej od 1 miesiąca do 2 lat.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Jeżeli na skutek niedopełnienie obowiązku zabezpieczenia  należytego porządku lub bezpieczeństwa na stadionie przed, w czasie lub po zawodach doszło do poważnych naruszeń porządku lub bezpieczeństwa na stadionie przed, w czasie lub po zawodach wymierza się  karę:</w:t>
      </w:r>
    </w:p>
    <w:p w:rsidR="00AB0182" w:rsidRPr="00772103" w:rsidRDefault="00AB0182" w:rsidP="00AB0182">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karę pieniężną nie niższą  niż 5.000 zł</w:t>
      </w:r>
    </w:p>
    <w:p w:rsidR="00AB0182" w:rsidRPr="00772103" w:rsidRDefault="00AB0182" w:rsidP="00AB0182">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dyskwalifikacji na czas nie krótszy niż 3 miesiące,</w:t>
      </w:r>
    </w:p>
    <w:p w:rsidR="00AB0182" w:rsidRPr="00772103" w:rsidRDefault="00AB0182" w:rsidP="00AB0182">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zakazu udziału we wszelkiej działalności związanej z piłką nożną.</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Odpowiedzialność kibiców</w:t>
      </w:r>
    </w:p>
    <w:p w:rsidR="00AB0182" w:rsidRPr="00772103" w:rsidRDefault="00AB0182" w:rsidP="00AB0182">
      <w:pPr>
        <w:autoSpaceDE w:val="0"/>
        <w:autoSpaceDN w:val="0"/>
        <w:adjustRightInd w:val="0"/>
        <w:jc w:val="both"/>
        <w:rPr>
          <w:rFonts w:ascii="Arial" w:eastAsia="Calibri" w:hAnsi="Arial" w:cs="Arial"/>
          <w:color w:val="000000"/>
          <w:sz w:val="21"/>
          <w:szCs w:val="21"/>
          <w:u w:val="single"/>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1. </w:t>
      </w:r>
      <w:r w:rsidRPr="00772103">
        <w:rPr>
          <w:rFonts w:ascii="Arial" w:eastAsia="Calibri" w:hAnsi="Arial" w:cs="Arial"/>
          <w:color w:val="000000"/>
          <w:sz w:val="21"/>
          <w:szCs w:val="21"/>
        </w:rPr>
        <w:tab/>
        <w:t>Za rażące naruszenie regulaminu obiektu sportowego lub regulaminu imprezy masowej przed, w trakcie lub bezpośrednio po meczu piłki nożnej, właściwy organ dyscyplinarny może orzec karę zakazu wstępu na stadion.</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2 </w:t>
      </w:r>
      <w:r w:rsidRPr="00772103">
        <w:rPr>
          <w:rFonts w:ascii="Arial" w:eastAsia="Calibri" w:hAnsi="Arial" w:cs="Arial"/>
          <w:sz w:val="21"/>
          <w:szCs w:val="21"/>
        </w:rPr>
        <w:tab/>
        <w:t>Za naruszenie bezpieczeństwa lub porządku w trakcie wyjazdu zorganizowanej grupy kibiców na mecz piłkarski organ dyscyplinarny może orzec karę zakazu wstępu na stadion.</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Zachowania pogardliwe lub dyskryminacyjne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r>
      <w:r w:rsidRPr="00772103">
        <w:rPr>
          <w:rFonts w:ascii="Arial" w:eastAsia="Calibri" w:hAnsi="Arial" w:cs="Arial"/>
          <w:color w:val="000000"/>
          <w:sz w:val="21"/>
          <w:szCs w:val="21"/>
        </w:rPr>
        <w:tab/>
        <w:t>Za prezentowanie treści o charakterze pogardliwym, rażąco nieetycznym, pochwalających terroryzm, przestępczość, przemoc, odwołujących się do zbrodniczych ideologii, treści politycznych, treści o charakterze dyskryminacyjnym, w szczególności odnoszących się do rasy, koloru skóry, języka, religii bądź pochodzenia, za wznoszenie okrzyków  lub popełnienie innego aktu o takim  charakterze   w czasie, bezpośrednio przed lub po meczu, wymierza się kary:</w:t>
      </w:r>
    </w:p>
    <w:p w:rsidR="00AB0182" w:rsidRPr="007B758C" w:rsidRDefault="00AB0182" w:rsidP="00AB0182">
      <w:pPr>
        <w:numPr>
          <w:ilvl w:val="0"/>
          <w:numId w:val="9"/>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klubom</w:t>
      </w:r>
    </w:p>
    <w:p w:rsidR="00AB0182" w:rsidRPr="00772103"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karę pieniężną nie niższą niż 5.000 zł,</w:t>
      </w:r>
    </w:p>
    <w:p w:rsidR="00AB0182" w:rsidRPr="007B758C"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weryfikacji zawodów jako walkower,</w:t>
      </w:r>
    </w:p>
    <w:p w:rsidR="00AB0182" w:rsidRPr="007B758C"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rozgrywanie meczu bez udziału publiczności</w:t>
      </w:r>
    </w:p>
    <w:p w:rsidR="00AB0182" w:rsidRPr="00772103"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zakaz rozgrywania w określonym czasie lub określonej ilości meczów                        z udziałem publiczności na części lub na całym obiekcie sportowym,                                 w miejscowości, będącej siedzibą klubu, </w:t>
      </w:r>
    </w:p>
    <w:p w:rsidR="00AB0182" w:rsidRPr="00772103"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wyjazdów zorganizowanych grup kibiców na mecze piłkarskie,</w:t>
      </w:r>
    </w:p>
    <w:p w:rsidR="00AB0182" w:rsidRPr="007B758C"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wykluczenie z rozgrywek,</w:t>
      </w:r>
    </w:p>
    <w:p w:rsidR="00AB0182" w:rsidRPr="00772103" w:rsidRDefault="00AB0182" w:rsidP="00AB0182">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przeniesienia zespołu do niższej klasy rozgrywkowej. </w:t>
      </w:r>
    </w:p>
    <w:p w:rsidR="00AB0182" w:rsidRPr="00772103" w:rsidRDefault="00AB0182" w:rsidP="00AB0182">
      <w:pPr>
        <w:numPr>
          <w:ilvl w:val="0"/>
          <w:numId w:val="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kibicom – zakaz wstępu na stadion do 2 lat. </w:t>
      </w:r>
    </w:p>
    <w:p w:rsidR="00AB0182" w:rsidRPr="007B758C" w:rsidRDefault="00AB0182" w:rsidP="00AB0182">
      <w:pPr>
        <w:numPr>
          <w:ilvl w:val="0"/>
          <w:numId w:val="9"/>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innym osobom fizycznym:</w:t>
      </w:r>
    </w:p>
    <w:p w:rsidR="00AB0182" w:rsidRPr="00772103" w:rsidRDefault="00AB0182" w:rsidP="00AB0182">
      <w:pPr>
        <w:numPr>
          <w:ilvl w:val="0"/>
          <w:numId w:val="1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dyskwalifikacji na co najmniej 5 meczów lub co najmniej 3 miesiące,</w:t>
      </w:r>
    </w:p>
    <w:p w:rsidR="00AB0182" w:rsidRPr="00772103" w:rsidRDefault="00AB0182" w:rsidP="00AB0182">
      <w:pPr>
        <w:numPr>
          <w:ilvl w:val="0"/>
          <w:numId w:val="1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karę pieniężną nie niższą  niż 5.000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Maksymalny wymiar kary dodatkowej pozbawienia  punktów, orzekanej w stosunku do klubu za przewinienie dyscyplinarne, o którym mowa w § 1 wynosi: 3 punkty za pierwsze naruszenie, 6 punktów za drugie naruszenie.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Kara zasadnicza wykluczenia z rozgrywek, o której mowa w § 1 pkt 1) lit f) niniejszego artykułu (orzekana w przypadku rozgrywek, w których nie przyznaje się  punktów) oraz kara zasadnicza przeniesienia zespołu do niższej klasy rozgrywkowej,  o której mowa   w § 1 pkt 1) lit g) niniejszego artykułu, może zostać wymierzona w przypadku uprzedniego, dwukrotnego ukarania klubu za to przewinienie dyscyplinarne w danym sezonie.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§4 .</w:t>
      </w:r>
      <w:r w:rsidRPr="00772103">
        <w:rPr>
          <w:rFonts w:ascii="Arial" w:eastAsia="Calibri" w:hAnsi="Arial" w:cs="Arial"/>
          <w:color w:val="000000"/>
          <w:sz w:val="21"/>
          <w:szCs w:val="21"/>
        </w:rPr>
        <w:tab/>
        <w:t>W przypadku, jeżeli czynem o którym mowa w § 1 było wywieszenie transparentu, flagi lub innego, podobnego przedmiotu i nie został on zdjęty, pomimo zgłoszenia takiego żądania przez delegata lub obserwatora PZPN, co spowodowało przerwanie meczu, zasadnicza kara pieniężna nie może być niższa niż 5.000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W przypadku, jeżeli czynem o którym mowa w § 1 było wywieszenie transparentu, flagi lub innego, podobnego przedmiotu i nie został on zdjęty, pomimo zgłoszenia takiego żądania przez delegata lub obserwatora PZPN, co spowodowało przedterminowe zakończenie meczu, zasadnicza kara pieniężna nie może być niższa niż 10.000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68</w:t>
      </w:r>
    </w:p>
    <w:p w:rsidR="00AB0182" w:rsidRPr="00772103" w:rsidRDefault="00AB0182" w:rsidP="00AB0182">
      <w:pPr>
        <w:jc w:val="center"/>
        <w:rPr>
          <w:rFonts w:ascii="Arial" w:hAnsi="Arial" w:cs="Arial"/>
          <w:sz w:val="21"/>
          <w:szCs w:val="21"/>
        </w:rPr>
      </w:pPr>
      <w:r w:rsidRPr="00772103">
        <w:rPr>
          <w:rFonts w:ascii="Arial" w:hAnsi="Arial" w:cs="Arial"/>
          <w:sz w:val="21"/>
          <w:szCs w:val="21"/>
        </w:rPr>
        <w:t>Zasady szczególne dotyczące kar za naruszenie bezpieczeństwa i porządku na obiektach piłkarskich.</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Wszystkie kary za brak należytego zabezpieczenia porządku na stadionie,  z wyjątkiem walkoweru i kar finansowych, są natychmiast wykonalne, chyba że organ dyscyplinarny postanowi inaczej.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W przypadku, jeżeli  naruszenie opisane w niniejszym rozdziale jest wynikiem zachowania osób fizycznych, za które odpowiedzialność ponosi klub przyjezdny, karom podlega klub przyjezdny.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Domniemywa się, że kibice zajmujący sektor stadionu lub inne wydzielone miejsce, przeznaczone dla kibiców klubu przyjezdnego, są  kibicami tego klubu.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§4.</w:t>
      </w:r>
      <w:r w:rsidRPr="00772103">
        <w:rPr>
          <w:rFonts w:ascii="Arial" w:eastAsia="Calibri" w:hAnsi="Arial" w:cs="Arial"/>
          <w:color w:val="000000"/>
          <w:sz w:val="21"/>
          <w:szCs w:val="21"/>
        </w:rPr>
        <w:tab/>
        <w:t xml:space="preserve">W przypadku niemożności zidentyfikowania kibiców, dopuszczających się przewinień opisanych  w niniejszym rozdziale, karze podlega klub, będący gospodarzem meczu. </w:t>
      </w:r>
    </w:p>
    <w:p w:rsidR="00AB0182" w:rsidRPr="00772103" w:rsidRDefault="00AB0182" w:rsidP="00AB0182">
      <w:pPr>
        <w:jc w:val="both"/>
        <w:rPr>
          <w:rFonts w:ascii="Arial" w:hAnsi="Arial" w:cs="Arial"/>
          <w:sz w:val="21"/>
          <w:szCs w:val="21"/>
        </w:rPr>
      </w:pPr>
      <w:r w:rsidRPr="00772103">
        <w:rPr>
          <w:rFonts w:ascii="Arial" w:hAnsi="Arial" w:cs="Arial"/>
          <w:sz w:val="21"/>
          <w:szCs w:val="21"/>
        </w:rPr>
        <w:t xml:space="preserve">§ 5. Za przewinienia określone w art. 64, 65 i 67 można wymierzyć jednorazowo więcej niż jedną karę zasadniczą.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ROZDZIAŁ III. NIESPORTOWE ZACHOWANIE</w:t>
      </w:r>
    </w:p>
    <w:p w:rsidR="00AB0182" w:rsidRPr="00772103" w:rsidRDefault="00AB0182" w:rsidP="00AB0182">
      <w:pPr>
        <w:autoSpaceDE w:val="0"/>
        <w:autoSpaceDN w:val="0"/>
        <w:adjustRightInd w:val="0"/>
        <w:jc w:val="both"/>
        <w:rPr>
          <w:rFonts w:ascii="Arial" w:eastAsia="Calibri" w:hAnsi="Arial" w:cs="Arial"/>
          <w:b/>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b/>
          <w:color w:val="000000"/>
          <w:sz w:val="21"/>
          <w:szCs w:val="21"/>
        </w:rPr>
        <w:tab/>
      </w:r>
      <w:r w:rsidRPr="00772103">
        <w:rPr>
          <w:rFonts w:ascii="Arial" w:eastAsia="Calibri" w:hAnsi="Arial" w:cs="Arial"/>
          <w:b/>
          <w:color w:val="000000"/>
          <w:sz w:val="21"/>
          <w:szCs w:val="21"/>
        </w:rPr>
        <w:tab/>
      </w:r>
      <w:r w:rsidRPr="00772103">
        <w:rPr>
          <w:rFonts w:ascii="Arial" w:eastAsia="Calibri" w:hAnsi="Arial" w:cs="Arial"/>
          <w:b/>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69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Używanie słów wulgarnych lub powszechnie uznanych za obraźliwe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 używanie w związku z zawodami piłkarskimi słów wulgarnych lub uznanych powszechnie za obraźliwe wymierza się  karę pieniężną.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Podważanie decyzji sędziowskich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 podważanie decyzji sędziowskich lub kompetencji sędziów przez zawodników, trenerów członków sztabu medycznego lub działaczy, wymierza się karę pieniężną w wysokości od 500 zł.  </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 xml:space="preserve">Samowolne opuszczenie boiska przez drużynę lub odmowa dalszego </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rozgrywania meczu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samowolne opuszczenie boiska przez drużynę lub odmowę dalszego rozgrywania meczu wymierza się karę:</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numPr>
          <w:ilvl w:val="0"/>
          <w:numId w:val="47"/>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klubom:</w:t>
      </w:r>
    </w:p>
    <w:p w:rsidR="00AB0182" w:rsidRPr="00772103" w:rsidRDefault="00AB0182" w:rsidP="00AB0182">
      <w:pPr>
        <w:numPr>
          <w:ilvl w:val="0"/>
          <w:numId w:val="48"/>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karę pieniężną, nie niższą  niż 5.000 zł,</w:t>
      </w:r>
    </w:p>
    <w:p w:rsidR="00AB0182" w:rsidRPr="007B758C" w:rsidRDefault="00AB0182" w:rsidP="00AB0182">
      <w:pPr>
        <w:numPr>
          <w:ilvl w:val="0"/>
          <w:numId w:val="4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weryfikacji zawodów jako walkower,</w:t>
      </w:r>
    </w:p>
    <w:p w:rsidR="00AB0182" w:rsidRPr="007B758C" w:rsidRDefault="00AB0182" w:rsidP="00AB0182">
      <w:pPr>
        <w:numPr>
          <w:ilvl w:val="0"/>
          <w:numId w:val="4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wykluczenie z rozgrywek,</w:t>
      </w:r>
    </w:p>
    <w:p w:rsidR="00AB0182" w:rsidRPr="007B758C" w:rsidRDefault="00AB0182" w:rsidP="00AB0182">
      <w:pPr>
        <w:numPr>
          <w:ilvl w:val="0"/>
          <w:numId w:val="47"/>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osobom fizycznym: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karę pieniężną nie niższą  niż 1.000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karę dyskwalifikacji nie niższą niż 1 miesiąc.</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71  ¹</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 xml:space="preserve">Opóźnienie rozpoczęcia meczu lub wznowienia gry, przerwa w meczu </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opóźnienie rozpoczęcia meczu lub wznowienia gry, a także za spowodowanie przerwy w meczu wymierza się karę:</w:t>
      </w:r>
    </w:p>
    <w:p w:rsidR="00AB0182" w:rsidRPr="007B758C" w:rsidRDefault="00AB0182" w:rsidP="00AB0182">
      <w:pPr>
        <w:numPr>
          <w:ilvl w:val="1"/>
          <w:numId w:val="1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klubom: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karę pieniężną, nie niższą  niż 1.000 zł,</w:t>
      </w:r>
    </w:p>
    <w:p w:rsidR="00AB0182" w:rsidRPr="007B758C" w:rsidRDefault="00AB0182" w:rsidP="00AB0182">
      <w:pPr>
        <w:numPr>
          <w:ilvl w:val="1"/>
          <w:numId w:val="1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osobom fizycznym: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karę pieniężną nie niższą  niż 1.000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karę dyskwalifikacji nie niższą niż 1 miesiąc.</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Groźba lub przemoc</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Kto stosuje groźbę, przemoc lub narusza nietykalność cielesną sędziego lub innej osoby w związku z meczem piłkarskim lub działalnością w PZPN lub jego organizacjach członkowskich, w szczególności w celu utrudnienia lub uniemożliwienia podjęcia działań,  podlega karze pieniężnej nie niższej niż 2.000 zł, karze dyskwalifikacji lub karze wykluczenia z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Odpowiedzialność za przewinienie dyscyplinarne o którym mowa w § 1 ponosi również klub, jeżeli co najmniej dwóch zawodników lub działaczy tego klubu dopuszcza się powyższego zachowania, organ dyscyplinarny może wymierzyć wtedy:</w:t>
      </w:r>
    </w:p>
    <w:p w:rsidR="00AB0182" w:rsidRPr="007B758C" w:rsidRDefault="00AB0182" w:rsidP="00AB0182">
      <w:pPr>
        <w:numPr>
          <w:ilvl w:val="0"/>
          <w:numId w:val="49"/>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karę pieniężną, </w:t>
      </w:r>
    </w:p>
    <w:p w:rsidR="00AB0182" w:rsidRPr="007B758C" w:rsidRDefault="00AB0182" w:rsidP="00AB0182">
      <w:pPr>
        <w:numPr>
          <w:ilvl w:val="0"/>
          <w:numId w:val="49"/>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weryfikacja zawodów jako walkower,</w:t>
      </w:r>
    </w:p>
    <w:p w:rsidR="00AB0182" w:rsidRPr="00772103" w:rsidRDefault="00AB0182" w:rsidP="00AB0182">
      <w:pPr>
        <w:numPr>
          <w:ilvl w:val="0"/>
          <w:numId w:val="4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rozgrywanie meczu bez udziału publiczności,</w:t>
      </w:r>
    </w:p>
    <w:p w:rsidR="00AB0182" w:rsidRPr="00772103" w:rsidRDefault="00AB0182" w:rsidP="00AB0182">
      <w:pPr>
        <w:numPr>
          <w:ilvl w:val="0"/>
          <w:numId w:val="4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zakaz rozgrywania w określonym czasie lub określonej ilości meczów z udziałem publiczności na części lub na całym obiekcie sportowym w miejscowości, będącej siedzibą klubu, </w:t>
      </w:r>
    </w:p>
    <w:p w:rsidR="00AB0182" w:rsidRPr="007B758C" w:rsidRDefault="00AB0182" w:rsidP="00AB0182">
      <w:pPr>
        <w:numPr>
          <w:ilvl w:val="0"/>
          <w:numId w:val="49"/>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wykluczenie z rozgrywek,</w:t>
      </w:r>
    </w:p>
    <w:p w:rsidR="00AB0182" w:rsidRPr="00772103" w:rsidRDefault="00AB0182" w:rsidP="00AB0182">
      <w:pPr>
        <w:numPr>
          <w:ilvl w:val="0"/>
          <w:numId w:val="4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przeniesienia zespołu do niższej klasy rozgrywkowej.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Karom określonym w § 2 podlega również ten, kto usiłuje bądź czyni przygotowania do popełnienia powyższych czynów.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Nieprzybycie osoby zobowiązanej na konferencję prasową</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 nieprzybycie osoby zobowiązanej na konferencję prasową wymierza się karę pieniężną w wysokości od 500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Niesportowy tryb życia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niesportowy tryb życia lub  naruszenie zasad porządku publicznego wymierza się kary:</w:t>
      </w:r>
    </w:p>
    <w:p w:rsidR="00AB0182" w:rsidRPr="007B758C" w:rsidRDefault="00AB0182" w:rsidP="00AB0182">
      <w:pPr>
        <w:numPr>
          <w:ilvl w:val="0"/>
          <w:numId w:val="2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dyskwalifikacji od 3 miesięcy,</w:t>
      </w:r>
    </w:p>
    <w:p w:rsidR="00AB0182" w:rsidRPr="007B758C" w:rsidRDefault="00AB0182" w:rsidP="00AB0182">
      <w:pPr>
        <w:numPr>
          <w:ilvl w:val="0"/>
          <w:numId w:val="2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karę pieniężną,</w:t>
      </w:r>
    </w:p>
    <w:p w:rsidR="00AB0182" w:rsidRPr="007B758C" w:rsidRDefault="00AB0182" w:rsidP="00AB0182">
      <w:pPr>
        <w:numPr>
          <w:ilvl w:val="0"/>
          <w:numId w:val="2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wykluczenia z PZPN.  </w:t>
      </w:r>
    </w:p>
    <w:p w:rsidR="00AB0182" w:rsidRPr="007B758C" w:rsidRDefault="00AB0182" w:rsidP="00AB0182">
      <w:pPr>
        <w:autoSpaceDE w:val="0"/>
        <w:autoSpaceDN w:val="0"/>
        <w:adjustRightInd w:val="0"/>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75</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Podżeganie do nienawiści</w:t>
      </w:r>
    </w:p>
    <w:p w:rsidR="00AB0182" w:rsidRPr="007B758C"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Zawodnik lub działacz piłkarski, który publicznie lub za pośrednictwem środków masowego przekazu podżega do nienawiści  lub przemocy  w czasie nie związanym z meczem piłkarskim podlega: </w:t>
      </w:r>
    </w:p>
    <w:p w:rsidR="00AB0182" w:rsidRPr="007B758C" w:rsidRDefault="00AB0182" w:rsidP="00AB0182">
      <w:pPr>
        <w:numPr>
          <w:ilvl w:val="0"/>
          <w:numId w:val="5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karze dyskwalifikacji od 3 miesięcy,</w:t>
      </w:r>
    </w:p>
    <w:p w:rsidR="00AB0182" w:rsidRPr="007B758C" w:rsidRDefault="00AB0182" w:rsidP="00AB0182">
      <w:pPr>
        <w:numPr>
          <w:ilvl w:val="0"/>
          <w:numId w:val="5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karze pieniężnej,</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76</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Prowokowanie kibiców</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 prowokowanie kibiców wymierza  się karę dyskwalifikacji lub  karę pieniężną nie niższą  niż 2.000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Wypowiedzi poniżające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wypowiedzi lub inne działania, mogące poniżyć w opinii publicznej, narazić na utratę zaufania, potrzebnego do wykonywania powierzonej funkcji lub prowadzenia działalności w sporcie piłki nożnej lub  znieważające: członków władz PZPN, związków piłki nożnej, ligi zawodowej, klubów, zawodników, trenerów, sędziów, działaczy sportowych i innych osób, wskazanych w art. 2 niniejszego regulaminu, wymierza się osobom fizycznym, z wyjątkiem kibiców karę:</w:t>
      </w:r>
    </w:p>
    <w:p w:rsidR="00AB0182" w:rsidRPr="007B758C" w:rsidRDefault="00AB0182" w:rsidP="00AB0182">
      <w:pPr>
        <w:numPr>
          <w:ilvl w:val="0"/>
          <w:numId w:val="2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upomnienia, </w:t>
      </w:r>
    </w:p>
    <w:p w:rsidR="00AB0182" w:rsidRPr="007B758C" w:rsidRDefault="00AB0182" w:rsidP="00AB0182">
      <w:pPr>
        <w:numPr>
          <w:ilvl w:val="0"/>
          <w:numId w:val="2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nagany,</w:t>
      </w:r>
    </w:p>
    <w:p w:rsidR="00AB0182" w:rsidRPr="00772103" w:rsidRDefault="00AB0182" w:rsidP="00AB0182">
      <w:pPr>
        <w:numPr>
          <w:ilvl w:val="0"/>
          <w:numId w:val="2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karę pieniężną  w wysokości od 500 zł. </w:t>
      </w:r>
    </w:p>
    <w:p w:rsidR="00AB0182" w:rsidRPr="007B758C" w:rsidRDefault="00AB0182" w:rsidP="00AB0182">
      <w:pPr>
        <w:numPr>
          <w:ilvl w:val="0"/>
          <w:numId w:val="2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dyskwalifikacji,</w:t>
      </w:r>
    </w:p>
    <w:p w:rsidR="00AB0182" w:rsidRPr="007B758C" w:rsidRDefault="00AB0182" w:rsidP="00AB0182">
      <w:pPr>
        <w:numPr>
          <w:ilvl w:val="0"/>
          <w:numId w:val="2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wykluczenia z PZPN.</w:t>
      </w:r>
    </w:p>
    <w:p w:rsidR="00AB0182" w:rsidRPr="007B758C" w:rsidRDefault="00AB0182" w:rsidP="00AB0182">
      <w:pPr>
        <w:autoSpaceDE w:val="0"/>
        <w:autoSpaceDN w:val="0"/>
        <w:adjustRightInd w:val="0"/>
        <w:jc w:val="center"/>
        <w:rPr>
          <w:rFonts w:ascii="Arial" w:eastAsia="Calibri" w:hAnsi="Arial" w:cs="Arial"/>
          <w:b/>
          <w:color w:val="000000"/>
          <w:sz w:val="21"/>
          <w:szCs w:val="21"/>
        </w:rPr>
      </w:pPr>
    </w:p>
    <w:p w:rsidR="00AB0182" w:rsidRPr="007B758C" w:rsidRDefault="00AB0182" w:rsidP="00AB0182">
      <w:pPr>
        <w:autoSpaceDE w:val="0"/>
        <w:autoSpaceDN w:val="0"/>
        <w:adjustRightInd w:val="0"/>
        <w:jc w:val="center"/>
        <w:rPr>
          <w:rFonts w:ascii="Arial" w:eastAsia="Calibri" w:hAnsi="Arial" w:cs="Arial"/>
          <w:b/>
          <w:color w:val="000000"/>
          <w:sz w:val="21"/>
          <w:szCs w:val="21"/>
        </w:rPr>
      </w:pPr>
    </w:p>
    <w:p w:rsidR="00AB0182" w:rsidRPr="007B758C" w:rsidRDefault="00AB0182" w:rsidP="00AB0182">
      <w:pPr>
        <w:autoSpaceDE w:val="0"/>
        <w:autoSpaceDN w:val="0"/>
        <w:adjustRightInd w:val="0"/>
        <w:jc w:val="center"/>
        <w:rPr>
          <w:rFonts w:ascii="Arial" w:eastAsia="Calibri" w:hAnsi="Arial" w:cs="Arial"/>
          <w:b/>
          <w:color w:val="000000"/>
          <w:sz w:val="21"/>
          <w:szCs w:val="21"/>
        </w:rPr>
      </w:pPr>
      <w:r w:rsidRPr="007B758C">
        <w:rPr>
          <w:rFonts w:ascii="Arial" w:eastAsia="Calibri" w:hAnsi="Arial" w:cs="Arial"/>
          <w:b/>
          <w:color w:val="000000"/>
          <w:sz w:val="21"/>
          <w:szCs w:val="21"/>
        </w:rPr>
        <w:t>ROZDZIAŁ IV. ZWALCZANIE DOPINGU</w:t>
      </w:r>
    </w:p>
    <w:p w:rsidR="00AB0182" w:rsidRPr="007B758C" w:rsidRDefault="00AB0182" w:rsidP="00AB0182">
      <w:pPr>
        <w:autoSpaceDE w:val="0"/>
        <w:autoSpaceDN w:val="0"/>
        <w:adjustRightInd w:val="0"/>
        <w:jc w:val="both"/>
        <w:rPr>
          <w:rFonts w:ascii="Arial" w:eastAsia="Calibri" w:hAnsi="Arial" w:cs="Arial"/>
          <w:b/>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78</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Zwalczanie dopingu</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Przewinienia dyscyplinarne związane z dopingiem w piłce nożnej podlegają karze.</w:t>
      </w:r>
    </w:p>
    <w:p w:rsidR="00AB0182" w:rsidRPr="00AB0182" w:rsidRDefault="00AB0182" w:rsidP="00AB0182">
      <w:pPr>
        <w:jc w:val="both"/>
        <w:rPr>
          <w:rFonts w:ascii="Arial" w:hAnsi="Arial" w:cs="Arial"/>
          <w:sz w:val="21"/>
          <w:szCs w:val="21"/>
        </w:rPr>
      </w:pPr>
      <w:r w:rsidRPr="00AB0182">
        <w:rPr>
          <w:rFonts w:ascii="Arial" w:hAnsi="Arial" w:cs="Arial"/>
          <w:sz w:val="21"/>
          <w:szCs w:val="21"/>
        </w:rPr>
        <w:t>§2. Katalog przewinień, tryb postępowania oraz kary określają Polskie Przepisy Antydopingowe ustalone przez Komisję do Zwalczana Dopingu w Sporcie, z wyłączeniem stosowania Art. 8.1,  przy uwzględnieniu przepisów dyscyplinarnych FIFA i UEFA.</w:t>
      </w:r>
    </w:p>
    <w:p w:rsidR="00AB0182" w:rsidRPr="00AB0182" w:rsidRDefault="00AB0182" w:rsidP="00AB0182">
      <w:pPr>
        <w:jc w:val="both"/>
        <w:rPr>
          <w:rFonts w:ascii="Arial" w:hAnsi="Arial" w:cs="Arial"/>
          <w:sz w:val="21"/>
          <w:szCs w:val="21"/>
        </w:rPr>
      </w:pPr>
      <w:r w:rsidRPr="00AB0182">
        <w:rPr>
          <w:rFonts w:ascii="Arial" w:hAnsi="Arial" w:cs="Arial"/>
          <w:sz w:val="21"/>
          <w:szCs w:val="21"/>
        </w:rPr>
        <w:t>§3. Polskie Przepisy Antydopingowe stanowią załącznik nr 2 do niniejszego regulaminu.</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ROZDZIAŁ V. KORUPCJA W PIŁCE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79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Korupcja czynna i bierna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Kto czyni przygotowania, usiłuje udzielić, udziela lub obiecuje udzielić korzyści majątkowej  lub osobistej  w zamian za nieuczciwe zachowanie, mogące mieć wpływ na wynik zawodów piłkarskich podlega: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karze pieniężnej nie niższej niż 10.000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karze dyskwalifikacji czasowej w wymiarze nie niższym niż 6 miesięcy,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wykluczeniu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Karom opisanym w §1 podlega również ten kto czyni przygotowania, usiłuje przyjąć lub przyjmuje  korzyść majątkową lub osobistą albo jej obietnicę w zamian za nieuczciwe zachowanie, mogące mieć wpływ na wynik  zawodów piłkarskich.</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Za opisane w §1 lub §2 postępowania osób fizycznych, kluby podlegają:</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karze pieniężnej,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weryfikacji zawodów jako walkower,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anulowaniu wyniku meczu,</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d) zawieszeniu lub pozbawieniu licencji,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e) przeniesieniu zespołu do niższej klasy rozgrywkowej,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f) pozbawieniu tytułu Mistrza Polski, Wicemistrza Polski lub Zdobywcy Pucharu Polski, Pucharu Ligi lub Superpucharu,</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g) wykluczeniu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Art. 80</w:t>
      </w:r>
    </w:p>
    <w:p w:rsidR="00AB0182" w:rsidRPr="00AB0182" w:rsidRDefault="00AB0182" w:rsidP="00AB0182">
      <w:pPr>
        <w:autoSpaceDE w:val="0"/>
        <w:autoSpaceDN w:val="0"/>
        <w:adjustRightInd w:val="0"/>
        <w:jc w:val="center"/>
        <w:rPr>
          <w:rFonts w:ascii="Arial" w:eastAsia="Calibri" w:hAnsi="Arial" w:cs="Arial"/>
          <w:color w:val="000000"/>
          <w:sz w:val="21"/>
          <w:szCs w:val="21"/>
        </w:rPr>
      </w:pPr>
      <w:r w:rsidRPr="00AB0182">
        <w:rPr>
          <w:rFonts w:ascii="Arial" w:eastAsia="Calibri" w:hAnsi="Arial" w:cs="Arial"/>
          <w:color w:val="000000"/>
          <w:sz w:val="21"/>
          <w:szCs w:val="21"/>
        </w:rPr>
        <w:t xml:space="preserve">                  Zaniechanie zawiadomienia o korupcji w piłce nożnej lub </w:t>
      </w:r>
      <w:proofErr w:type="spellStart"/>
      <w:r w:rsidRPr="00AB0182">
        <w:rPr>
          <w:rFonts w:ascii="Arial" w:eastAsia="Calibri" w:hAnsi="Arial" w:cs="Arial"/>
          <w:color w:val="000000"/>
          <w:sz w:val="21"/>
          <w:szCs w:val="21"/>
        </w:rPr>
        <w:t>match-fixingu</w:t>
      </w:r>
      <w:proofErr w:type="spellEnd"/>
      <w:r w:rsidRPr="00AB0182">
        <w:rPr>
          <w:rFonts w:ascii="Arial" w:eastAsia="Calibri" w:hAnsi="Arial" w:cs="Arial"/>
          <w:color w:val="000000"/>
          <w:sz w:val="21"/>
          <w:szCs w:val="21"/>
        </w:rPr>
        <w:t xml:space="preserve"> </w:t>
      </w:r>
    </w:p>
    <w:p w:rsidR="00AB0182" w:rsidRPr="00AB0182" w:rsidRDefault="00AB0182" w:rsidP="00AB0182">
      <w:pPr>
        <w:autoSpaceDE w:val="0"/>
        <w:autoSpaceDN w:val="0"/>
        <w:adjustRightInd w:val="0"/>
        <w:jc w:val="both"/>
        <w:rPr>
          <w:rFonts w:ascii="Arial" w:eastAsia="Calibri" w:hAnsi="Arial" w:cs="Arial"/>
          <w:color w:val="000000"/>
          <w:sz w:val="21"/>
          <w:szCs w:val="21"/>
        </w:rPr>
      </w:pPr>
      <w:r w:rsidRPr="00AB0182">
        <w:rPr>
          <w:rFonts w:ascii="Arial" w:eastAsia="Calibri" w:hAnsi="Arial" w:cs="Arial"/>
          <w:color w:val="000000"/>
          <w:sz w:val="21"/>
          <w:szCs w:val="21"/>
        </w:rPr>
        <w:t> </w:t>
      </w:r>
    </w:p>
    <w:p w:rsidR="00AB0182" w:rsidRPr="00AB0182" w:rsidRDefault="00AB0182" w:rsidP="00AB0182">
      <w:pPr>
        <w:autoSpaceDE w:val="0"/>
        <w:autoSpaceDN w:val="0"/>
        <w:adjustRightInd w:val="0"/>
        <w:jc w:val="both"/>
        <w:rPr>
          <w:rFonts w:ascii="Arial" w:eastAsia="Calibri" w:hAnsi="Arial" w:cs="Arial"/>
          <w:color w:val="000000"/>
          <w:sz w:val="21"/>
          <w:szCs w:val="21"/>
        </w:rPr>
      </w:pPr>
      <w:r w:rsidRPr="00AB0182">
        <w:rPr>
          <w:rFonts w:ascii="Arial" w:eastAsia="Calibri" w:hAnsi="Arial" w:cs="Arial"/>
          <w:color w:val="000000"/>
          <w:sz w:val="21"/>
          <w:szCs w:val="21"/>
        </w:rPr>
        <w:t xml:space="preserve">Za zaniechanie zawiadomienia organu dyscyplinarnego o zachowaniu, wyczerpującym znamiona przewinienia dyscyplinarnego korupcji w piłce nożnej lub </w:t>
      </w:r>
      <w:proofErr w:type="spellStart"/>
      <w:r w:rsidRPr="00AB0182">
        <w:rPr>
          <w:rFonts w:ascii="Arial" w:eastAsia="Calibri" w:hAnsi="Arial" w:cs="Arial"/>
          <w:color w:val="000000"/>
          <w:sz w:val="21"/>
          <w:szCs w:val="21"/>
        </w:rPr>
        <w:t>match-fixingu</w:t>
      </w:r>
      <w:proofErr w:type="spellEnd"/>
      <w:r w:rsidRPr="00AB0182">
        <w:rPr>
          <w:rFonts w:ascii="Arial" w:eastAsia="Calibri" w:hAnsi="Arial" w:cs="Arial"/>
          <w:color w:val="000000"/>
          <w:sz w:val="21"/>
          <w:szCs w:val="21"/>
        </w:rPr>
        <w:t>, osobom fizycznym wymierza się:</w:t>
      </w:r>
    </w:p>
    <w:p w:rsidR="00AB0182" w:rsidRPr="00AB0182" w:rsidRDefault="00AB0182" w:rsidP="00AB0182">
      <w:pPr>
        <w:autoSpaceDE w:val="0"/>
        <w:autoSpaceDN w:val="0"/>
        <w:adjustRightInd w:val="0"/>
        <w:jc w:val="both"/>
        <w:rPr>
          <w:rFonts w:ascii="Arial" w:eastAsia="Calibri" w:hAnsi="Arial" w:cs="Arial"/>
          <w:color w:val="000000"/>
          <w:sz w:val="21"/>
          <w:szCs w:val="21"/>
        </w:rPr>
      </w:pPr>
      <w:r w:rsidRPr="00AB0182">
        <w:rPr>
          <w:rFonts w:ascii="Arial" w:eastAsia="Calibri" w:hAnsi="Arial" w:cs="Arial"/>
          <w:color w:val="000000"/>
          <w:sz w:val="21"/>
          <w:szCs w:val="21"/>
        </w:rPr>
        <w:t>a)  karę  pieniężną,</w:t>
      </w:r>
    </w:p>
    <w:p w:rsidR="00AB0182" w:rsidRPr="00AB0182" w:rsidRDefault="00AB0182" w:rsidP="00AB0182">
      <w:pPr>
        <w:autoSpaceDE w:val="0"/>
        <w:autoSpaceDN w:val="0"/>
        <w:adjustRightInd w:val="0"/>
        <w:jc w:val="both"/>
        <w:rPr>
          <w:rFonts w:ascii="Arial" w:eastAsia="Calibri" w:hAnsi="Arial" w:cs="Arial"/>
          <w:color w:val="000000"/>
          <w:sz w:val="21"/>
          <w:szCs w:val="21"/>
        </w:rPr>
      </w:pPr>
      <w:r w:rsidRPr="00AB0182">
        <w:rPr>
          <w:rFonts w:ascii="Arial" w:eastAsia="Calibri" w:hAnsi="Arial" w:cs="Arial"/>
          <w:color w:val="000000"/>
          <w:sz w:val="21"/>
          <w:szCs w:val="21"/>
        </w:rPr>
        <w:t>b)  karę dyskwalifikacji czasowej w wymiarze nie niższym niż 3 miesiące.</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b/>
          <w:color w:val="000000"/>
          <w:sz w:val="21"/>
          <w:szCs w:val="21"/>
        </w:rPr>
        <w:t>RODZIAŁ VI.</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PRZEWINIENIA SZCZEGÓLNE,</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DOTYCZĄCE SĘDZIÓW, OBSERWATORÓW I DELEGATÓW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81</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Zasada ogólna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Karom przewidzianym w niniejszym rozdziale podlegają odpowiedzialni sędziowie, obserwatorzy i delegaci.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Nieterminowe przesłanie sprawozdania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Za nieterminowe przesłanie sprawozdania z zawodów lub obserwacji albo niewłaściwe i nieczytelne sporządzenie sprawozdania z zawodów lub obserwacji,  wymierza się karę upomnienia.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Za ponowne w tym samym sezonie nieterminowe przesłanie sprawozdania z zawodów lub obserwacji albo niewłaściwe i nieczytelne sporządzenie sprawozdania z zawodów lub obserwacji wymierza się  karę  nagany  albo karę pieniężną  w wysokości do 500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Uniemożliwienie zamieszczenia zastrzeżeń</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Za uniemożliwienie zamieszczenia w załączniku do sprawozdania z zawodów  złożonych przez kierownika lub kapitana drużyny bezpośrednio po meczu zastrzeżeń, w tym odnośnie udzielonych napomnień (żółte kartki) lub </w:t>
      </w:r>
      <w:proofErr w:type="spellStart"/>
      <w:r w:rsidRPr="00772103">
        <w:rPr>
          <w:rFonts w:ascii="Arial" w:eastAsia="Calibri" w:hAnsi="Arial" w:cs="Arial"/>
          <w:color w:val="000000"/>
          <w:sz w:val="21"/>
          <w:szCs w:val="21"/>
        </w:rPr>
        <w:t>wykluczeń</w:t>
      </w:r>
      <w:proofErr w:type="spellEnd"/>
      <w:r w:rsidRPr="00772103">
        <w:rPr>
          <w:rFonts w:ascii="Arial" w:eastAsia="Calibri" w:hAnsi="Arial" w:cs="Arial"/>
          <w:color w:val="000000"/>
          <w:sz w:val="21"/>
          <w:szCs w:val="21"/>
        </w:rPr>
        <w:t xml:space="preserve"> z gry (czerwone kartki) wymierza się sędziemu karę:       </w:t>
      </w:r>
    </w:p>
    <w:p w:rsidR="00AB0182" w:rsidRPr="007B758C" w:rsidRDefault="00AB0182" w:rsidP="00AB0182">
      <w:pPr>
        <w:numPr>
          <w:ilvl w:val="0"/>
          <w:numId w:val="51"/>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nagany,</w:t>
      </w:r>
    </w:p>
    <w:p w:rsidR="00AB0182" w:rsidRPr="007B758C" w:rsidRDefault="00AB0182" w:rsidP="00AB0182">
      <w:pPr>
        <w:numPr>
          <w:ilvl w:val="0"/>
          <w:numId w:val="51"/>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karę pieniężną, </w:t>
      </w:r>
    </w:p>
    <w:p w:rsidR="00AB0182" w:rsidRPr="007B758C" w:rsidRDefault="00AB0182" w:rsidP="00AB0182">
      <w:pPr>
        <w:numPr>
          <w:ilvl w:val="0"/>
          <w:numId w:val="51"/>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dyskwalifikacji czasowej.</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84</w:t>
      </w:r>
    </w:p>
    <w:p w:rsidR="00AB0182" w:rsidRPr="00AC4592" w:rsidRDefault="00AB0182" w:rsidP="00AB0182">
      <w:pPr>
        <w:autoSpaceDE w:val="0"/>
        <w:autoSpaceDN w:val="0"/>
        <w:adjustRightInd w:val="0"/>
        <w:jc w:val="center"/>
        <w:rPr>
          <w:rFonts w:ascii="Arial" w:eastAsia="Calibri" w:hAnsi="Arial" w:cs="Arial"/>
          <w:color w:val="000000"/>
          <w:sz w:val="21"/>
          <w:szCs w:val="21"/>
        </w:rPr>
      </w:pPr>
      <w:r w:rsidRPr="00AC4592">
        <w:rPr>
          <w:rFonts w:ascii="Arial" w:eastAsia="Calibri" w:hAnsi="Arial" w:cs="Arial"/>
          <w:color w:val="000000"/>
          <w:sz w:val="21"/>
          <w:szCs w:val="21"/>
        </w:rPr>
        <w:t>Publiczne  wypowiedzi sędziego i obserwatora</w:t>
      </w:r>
    </w:p>
    <w:p w:rsidR="00AB0182" w:rsidRPr="00AC4592"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publiczne wypowiadanie się przez sędziego lub obserwatora w sprawach dotyczących przebiegu  zawodów prowadzonych lub ocenianych przez innych sędziów lub obserwatorów, wymierza się karę: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nagany,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karę pieniężną,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c) dyskwalifikacji czasowej do 2 miesięcy.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Nieusprawiedliwiona nieobecność</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nieusprawiedliwioną nieobecność na szkoleniu, nie poddanie się w wyznaczonym terminie badaniom lekarskim, egzaminowi sprawności fizycznej lub egzaminowi teoretycznemu,  wymierza się karę: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nagany,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karę pieniężną,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dyskwalifikacji czasowej do 2 miesięcy.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Prowadzenie zawodów bez asystentów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prowadzenie zawodów bez asystentów lub zawinione przez sędziego nie  doprowadzenie zawodów do końca, wymierza się karę: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nagany,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karę pieniężną,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dyskwalifikacji czasowej,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 skreślenie z listy sędziów.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strike/>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Umyślne prowadzenie zawodów w sposób sprzeczny z przepisami gry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umyślne prowadzenie zawodów w sposób sprzeczny z przepisami gry wymierza się karę:</w:t>
      </w:r>
    </w:p>
    <w:p w:rsidR="00AB0182" w:rsidRPr="007B758C" w:rsidRDefault="00AB0182" w:rsidP="00AB0182">
      <w:pPr>
        <w:numPr>
          <w:ilvl w:val="0"/>
          <w:numId w:val="1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dyskwalifikacji od 1 roku,</w:t>
      </w:r>
    </w:p>
    <w:p w:rsidR="00AB0182" w:rsidRPr="007B758C" w:rsidRDefault="00AB0182" w:rsidP="00AB0182">
      <w:pPr>
        <w:numPr>
          <w:ilvl w:val="0"/>
          <w:numId w:val="1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skreślenia z listy sędziów </w:t>
      </w:r>
    </w:p>
    <w:p w:rsidR="00AB0182" w:rsidRPr="007B758C" w:rsidRDefault="00AB0182" w:rsidP="00AB0182">
      <w:pPr>
        <w:numPr>
          <w:ilvl w:val="0"/>
          <w:numId w:val="1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wykluczenia z PZPN. </w:t>
      </w:r>
    </w:p>
    <w:p w:rsidR="00AB0182" w:rsidRPr="007B758C" w:rsidRDefault="00AB0182" w:rsidP="00AB0182">
      <w:pPr>
        <w:autoSpaceDE w:val="0"/>
        <w:autoSpaceDN w:val="0"/>
        <w:adjustRightInd w:val="0"/>
        <w:jc w:val="both"/>
        <w:rPr>
          <w:rFonts w:ascii="Arial" w:eastAsia="Calibri" w:hAnsi="Arial" w:cs="Arial"/>
          <w:color w:val="000000"/>
          <w:sz w:val="21"/>
          <w:szCs w:val="21"/>
        </w:rPr>
      </w:pPr>
      <w:r w:rsidRPr="007B758C">
        <w:rPr>
          <w:rFonts w:ascii="Arial" w:eastAsia="Calibri" w:hAnsi="Arial" w:cs="Arial"/>
          <w:color w:val="000000"/>
          <w:sz w:val="21"/>
          <w:szCs w:val="21"/>
        </w:rPr>
        <w:t xml:space="preserve">  </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88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 stawienie się do prowadzenia zawodów lub obserwacji.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nieusprawiedliwione nie stawienie się do prowadzenia zawodów, obserwacji albo pełnienia funkcji delegata lub za powtarzające się spóźnienia  na zawody, wymierza się: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karę pieniężną,</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karę dyskwalifikacji,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skreślenie z listy sędziów, obserwatorów lub delegatów.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89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Samowolne prowadzenie zawodów</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samowolne prowadzenie zawodów bez wyznaczenia przez Kolegium Sędziów PZPN bądź wydziału sędziowskiego właściwego związku piłki nożnej lub prowadzenie zawodów nie zgłoszonych do tych organów, wymierza się karę: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nagany,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karę pieniężną,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c) dyskwalifikacji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 skreślenia z listy sędziów.</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90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Spotkania (kontakty) sędziów i obserwatorów z klubami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nieusprawiedliwione lub niezgodnie z przepisami spotkania (kontakty) sędziów i obserwatorów z przedstawicielami  klubów od chwili wyznaczenia na sędziego lub obserwatora do chwili złożenia w PZPN lub  związku piłki nożnej sprawozdania, wymierza się karę:</w:t>
      </w:r>
    </w:p>
    <w:p w:rsidR="00AB0182" w:rsidRPr="007B758C" w:rsidRDefault="00AB0182" w:rsidP="00AB0182">
      <w:pPr>
        <w:numPr>
          <w:ilvl w:val="0"/>
          <w:numId w:val="1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dyskwalifikacji czasowej,</w:t>
      </w:r>
    </w:p>
    <w:p w:rsidR="00AB0182" w:rsidRPr="00772103" w:rsidRDefault="00AB0182" w:rsidP="00AB0182">
      <w:pPr>
        <w:numPr>
          <w:ilvl w:val="0"/>
          <w:numId w:val="1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skreślenie  z listy sędziów lub obserwatorów,</w:t>
      </w:r>
    </w:p>
    <w:p w:rsidR="00AB0182" w:rsidRPr="007B758C" w:rsidRDefault="00AB0182" w:rsidP="00AB0182">
      <w:pPr>
        <w:numPr>
          <w:ilvl w:val="0"/>
          <w:numId w:val="13"/>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wykluczenie z PZPN.  </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91</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Spotkania (kontakty) sędziów z obserwatorami</w:t>
      </w:r>
    </w:p>
    <w:p w:rsidR="00AB0182" w:rsidRPr="007B758C"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rPr>
          <w:rFonts w:ascii="Arial" w:eastAsia="Calibri" w:hAnsi="Arial" w:cs="Arial"/>
          <w:color w:val="000000"/>
          <w:sz w:val="21"/>
          <w:szCs w:val="21"/>
        </w:rPr>
      </w:pPr>
      <w:r w:rsidRPr="00772103">
        <w:rPr>
          <w:rFonts w:ascii="Arial" w:eastAsia="Calibri" w:hAnsi="Arial" w:cs="Arial"/>
          <w:color w:val="000000"/>
          <w:sz w:val="21"/>
          <w:szCs w:val="21"/>
        </w:rPr>
        <w:t>Za nieusprawiedliwione lub niezgodne z przepisami  spotkanie (kontakt) obserwatora z sędziami przed meczem lub w czasie przerwy w meczu wymierza się kary:</w:t>
      </w:r>
    </w:p>
    <w:p w:rsidR="00AB0182" w:rsidRPr="007B758C" w:rsidRDefault="00AB0182" w:rsidP="00AB0182">
      <w:pPr>
        <w:numPr>
          <w:ilvl w:val="0"/>
          <w:numId w:val="35"/>
        </w:numPr>
        <w:autoSpaceDE w:val="0"/>
        <w:autoSpaceDN w:val="0"/>
        <w:adjustRightInd w:val="0"/>
        <w:spacing w:after="0" w:line="240" w:lineRule="auto"/>
        <w:rPr>
          <w:rFonts w:ascii="Arial" w:eastAsia="Calibri" w:hAnsi="Arial" w:cs="Arial"/>
          <w:color w:val="000000"/>
          <w:sz w:val="21"/>
          <w:szCs w:val="21"/>
        </w:rPr>
      </w:pPr>
      <w:r w:rsidRPr="007B758C">
        <w:rPr>
          <w:rFonts w:ascii="Arial" w:eastAsia="Calibri" w:hAnsi="Arial" w:cs="Arial"/>
          <w:color w:val="000000"/>
          <w:sz w:val="21"/>
          <w:szCs w:val="21"/>
        </w:rPr>
        <w:t>dyskwalifikacji,</w:t>
      </w:r>
    </w:p>
    <w:p w:rsidR="00AB0182" w:rsidRPr="00772103" w:rsidRDefault="00AB0182" w:rsidP="00AB0182">
      <w:pPr>
        <w:numPr>
          <w:ilvl w:val="0"/>
          <w:numId w:val="35"/>
        </w:numPr>
        <w:autoSpaceDE w:val="0"/>
        <w:autoSpaceDN w:val="0"/>
        <w:adjustRightInd w:val="0"/>
        <w:spacing w:after="0" w:line="240" w:lineRule="auto"/>
        <w:rPr>
          <w:rFonts w:ascii="Arial" w:eastAsia="Calibri" w:hAnsi="Arial" w:cs="Arial"/>
          <w:color w:val="000000"/>
          <w:sz w:val="21"/>
          <w:szCs w:val="21"/>
        </w:rPr>
      </w:pPr>
      <w:r w:rsidRPr="00772103">
        <w:rPr>
          <w:rFonts w:ascii="Arial" w:eastAsia="Calibri" w:hAnsi="Arial" w:cs="Arial"/>
          <w:color w:val="000000"/>
          <w:sz w:val="21"/>
          <w:szCs w:val="21"/>
        </w:rPr>
        <w:t>skreślenia z listy sędziów lub obserwatorów.</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92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Dokonanie nieprawdziwego zapisu zdarzeń</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dokonanie nieprawdziwego zapisu zdarzeń zaistniałych przed, podczas i po  prowadzeniu zawodów lub obserwacji, a także za zatajenie udzielonych upomnień w stosunku do zawodników, trenerów jak również innych działaczy wymierza się:</w:t>
      </w:r>
    </w:p>
    <w:p w:rsidR="00AB0182" w:rsidRPr="007B758C" w:rsidRDefault="00AB0182" w:rsidP="00AB0182">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karę pieniężną</w:t>
      </w:r>
    </w:p>
    <w:p w:rsidR="00AB0182" w:rsidRPr="00772103" w:rsidRDefault="00AB0182" w:rsidP="00AB0182">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dyskwalifikację od 1 miesiąca do 2 lat, </w:t>
      </w:r>
    </w:p>
    <w:p w:rsidR="00AB0182" w:rsidRPr="00772103" w:rsidRDefault="00AB0182" w:rsidP="00AB0182">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skreślenie z listy sędziów lub obserwatorów.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93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Nienależne świadczenia</w:t>
      </w: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świadome pobranie od klubów nienależnych świadczeń wymierza się karę:</w:t>
      </w:r>
    </w:p>
    <w:p w:rsidR="00AB0182" w:rsidRPr="007B758C" w:rsidRDefault="00AB0182" w:rsidP="00AB0182">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kara pieniężna,</w:t>
      </w:r>
    </w:p>
    <w:p w:rsidR="00AB0182" w:rsidRPr="00772103" w:rsidRDefault="00AB0182" w:rsidP="00AB0182">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dyskwalifikacji  na okres nie mniejszy niż 1 miesiąc,</w:t>
      </w:r>
    </w:p>
    <w:p w:rsidR="00AB0182" w:rsidRPr="00772103" w:rsidRDefault="00AB0182" w:rsidP="00AB0182">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skreślenie z listy sędziów lub obserwatorów,</w:t>
      </w:r>
    </w:p>
    <w:p w:rsidR="00AB0182" w:rsidRPr="007B758C" w:rsidRDefault="00AB0182" w:rsidP="00AB0182">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wykluczenie z PZPN.   </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94</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Systematyczny brak aktywności</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Za systematyczny brak aktywności, odmawianie prowadzenia zawodów, obserwacji lub pełnienia funkcji delegata  wymierza się karę:</w:t>
      </w:r>
    </w:p>
    <w:p w:rsidR="00AB0182" w:rsidRPr="00772103" w:rsidRDefault="00AB0182" w:rsidP="00AB0182">
      <w:pPr>
        <w:numPr>
          <w:ilvl w:val="0"/>
          <w:numId w:val="1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dyskwalifikacji na okres od 1 miesiąca,</w:t>
      </w:r>
    </w:p>
    <w:p w:rsidR="00AB0182" w:rsidRPr="00772103" w:rsidRDefault="00AB0182" w:rsidP="00AB0182">
      <w:pPr>
        <w:numPr>
          <w:ilvl w:val="0"/>
          <w:numId w:val="1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skreślenie z listy sędziów, obserwatorów lub delegatów,</w:t>
      </w:r>
    </w:p>
    <w:p w:rsidR="00AB0182" w:rsidRPr="007B758C" w:rsidRDefault="00AB0182" w:rsidP="00AB0182">
      <w:pPr>
        <w:numPr>
          <w:ilvl w:val="0"/>
          <w:numId w:val="16"/>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wykluczenia z PZPN.  </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95</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Popełnienie przestępstwa umyślnego</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popełnienie przestępstwa umyślnego, w wyniku którego nastąpiło skazanie prawomocnym wyrokiem sądu w sprawie karnej lub skarbowej wymierza się kary:</w:t>
      </w:r>
    </w:p>
    <w:p w:rsidR="00AB0182" w:rsidRPr="007B758C" w:rsidRDefault="00AB0182" w:rsidP="00AB0182">
      <w:pPr>
        <w:numPr>
          <w:ilvl w:val="0"/>
          <w:numId w:val="17"/>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dyskwalifikacji,</w:t>
      </w:r>
    </w:p>
    <w:p w:rsidR="00AB0182" w:rsidRPr="00772103" w:rsidRDefault="00AB0182" w:rsidP="00AB0182">
      <w:pPr>
        <w:numPr>
          <w:ilvl w:val="0"/>
          <w:numId w:val="17"/>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skreślenia z listy sędziów, obserwatorów lub  delegatów,</w:t>
      </w:r>
    </w:p>
    <w:p w:rsidR="00AB0182" w:rsidRPr="007B758C" w:rsidRDefault="00AB0182" w:rsidP="00AB0182">
      <w:pPr>
        <w:numPr>
          <w:ilvl w:val="0"/>
          <w:numId w:val="17"/>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wykluczenia z PZPN.  </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Art. 96</w:t>
      </w:r>
    </w:p>
    <w:p w:rsidR="00AB0182" w:rsidRPr="007B758C" w:rsidRDefault="00AB0182" w:rsidP="00AB0182">
      <w:pPr>
        <w:autoSpaceDE w:val="0"/>
        <w:autoSpaceDN w:val="0"/>
        <w:adjustRightInd w:val="0"/>
        <w:jc w:val="center"/>
        <w:rPr>
          <w:rFonts w:ascii="Arial" w:eastAsia="Calibri" w:hAnsi="Arial" w:cs="Arial"/>
          <w:color w:val="000000"/>
          <w:sz w:val="21"/>
          <w:szCs w:val="21"/>
        </w:rPr>
      </w:pPr>
      <w:r w:rsidRPr="007B758C">
        <w:rPr>
          <w:rFonts w:ascii="Arial" w:eastAsia="Calibri" w:hAnsi="Arial" w:cs="Arial"/>
          <w:color w:val="000000"/>
          <w:sz w:val="21"/>
          <w:szCs w:val="21"/>
        </w:rPr>
        <w:t>Ponowne naruszenie przepisów</w:t>
      </w:r>
    </w:p>
    <w:p w:rsidR="00AB0182" w:rsidRPr="007B758C"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Jeżeli przewinienia dyscyplinarne, zawarte w niniejszym rozdziale nie są zagrożone karą skreślenia z listy sędziów i wykluczenia z PZPN, w przypadku ponownego popełnienia przewinienia dyscyplinarnego, opisanego w niniejszym rozdziale można wymierzyć również karę skreślenia z listy sędziów lub wykluczenia z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hAnsi="Arial" w:cs="Arial"/>
          <w:b/>
          <w:bCs/>
          <w:sz w:val="21"/>
          <w:szCs w:val="21"/>
        </w:rPr>
        <w:t>ROZDZIAŁ VII. PRZEWINIENIA DOTYCZĄCE DZIAŁALNOŚCI POŚREDNIKÓW TRANSAKCYJNYCH</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r w:rsidRPr="00772103">
        <w:rPr>
          <w:rFonts w:ascii="Arial" w:eastAsia="Calibri" w:hAnsi="Arial" w:cs="Arial"/>
          <w:color w:val="000000"/>
          <w:sz w:val="21"/>
          <w:szCs w:val="21"/>
        </w:rPr>
        <w:tab/>
      </w:r>
      <w:r w:rsidRPr="00772103">
        <w:rPr>
          <w:rFonts w:ascii="Arial" w:eastAsia="Calibri" w:hAnsi="Arial" w:cs="Arial"/>
          <w:color w:val="000000"/>
          <w:sz w:val="21"/>
          <w:szCs w:val="21"/>
        </w:rPr>
        <w:tab/>
      </w:r>
    </w:p>
    <w:p w:rsidR="00AB0182" w:rsidRPr="00772103" w:rsidRDefault="00AB0182" w:rsidP="00AB0182">
      <w:pPr>
        <w:jc w:val="center"/>
        <w:rPr>
          <w:rFonts w:ascii="Arial" w:hAnsi="Arial" w:cs="Arial"/>
          <w:b/>
          <w:sz w:val="21"/>
          <w:szCs w:val="21"/>
        </w:rPr>
      </w:pPr>
      <w:r w:rsidRPr="00772103">
        <w:rPr>
          <w:rFonts w:ascii="Arial" w:hAnsi="Arial" w:cs="Arial"/>
          <w:b/>
          <w:bCs/>
          <w:sz w:val="21"/>
          <w:szCs w:val="21"/>
        </w:rPr>
        <w:t>Art. 97</w:t>
      </w:r>
    </w:p>
    <w:p w:rsidR="00AB0182" w:rsidRPr="00AB0182" w:rsidRDefault="00AB0182" w:rsidP="00AB0182">
      <w:pPr>
        <w:jc w:val="center"/>
        <w:rPr>
          <w:rFonts w:ascii="Arial" w:hAnsi="Arial" w:cs="Arial"/>
          <w:sz w:val="21"/>
          <w:szCs w:val="21"/>
        </w:rPr>
      </w:pPr>
      <w:r w:rsidRPr="00AB0182">
        <w:rPr>
          <w:rFonts w:ascii="Arial" w:hAnsi="Arial" w:cs="Arial"/>
          <w:sz w:val="21"/>
          <w:szCs w:val="21"/>
        </w:rPr>
        <w:t>Nadużycie uprawnień lub niedopełnienie obowiązków przez zawodnika</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both"/>
        <w:rPr>
          <w:rFonts w:ascii="Arial" w:hAnsi="Arial" w:cs="Arial"/>
          <w:sz w:val="21"/>
          <w:szCs w:val="21"/>
        </w:rPr>
      </w:pPr>
      <w:r w:rsidRPr="00AB0182">
        <w:rPr>
          <w:rFonts w:ascii="Arial" w:hAnsi="Arial" w:cs="Arial"/>
          <w:sz w:val="21"/>
          <w:szCs w:val="21"/>
        </w:rPr>
        <w:t>Zawodnik, który nie dopełnia obowiązku, określonego w  przepisach Polskiego Związku Piłki Nożnej lub FIFA, dotyczącego zasad lub sposobu współpracy z pośrednikami transakcyjnymi podlega karze:</w:t>
      </w:r>
    </w:p>
    <w:p w:rsidR="00AB0182" w:rsidRPr="00AB0182" w:rsidRDefault="00AB0182" w:rsidP="00AB0182">
      <w:pPr>
        <w:ind w:left="567"/>
        <w:jc w:val="both"/>
        <w:rPr>
          <w:rFonts w:ascii="Arial" w:hAnsi="Arial" w:cs="Arial"/>
          <w:sz w:val="21"/>
          <w:szCs w:val="21"/>
        </w:rPr>
      </w:pPr>
      <w:r w:rsidRPr="00AB0182">
        <w:rPr>
          <w:rFonts w:ascii="Arial" w:hAnsi="Arial" w:cs="Arial"/>
          <w:sz w:val="21"/>
          <w:szCs w:val="21"/>
        </w:rPr>
        <w:t>a) nagany,</w:t>
      </w:r>
    </w:p>
    <w:p w:rsidR="00AB0182" w:rsidRPr="00AB0182" w:rsidRDefault="00AB0182" w:rsidP="00AB0182">
      <w:pPr>
        <w:ind w:left="567"/>
        <w:jc w:val="both"/>
        <w:rPr>
          <w:rFonts w:ascii="Arial" w:hAnsi="Arial" w:cs="Arial"/>
          <w:sz w:val="21"/>
          <w:szCs w:val="21"/>
        </w:rPr>
      </w:pPr>
      <w:r w:rsidRPr="00AB0182">
        <w:rPr>
          <w:rFonts w:ascii="Arial" w:hAnsi="Arial" w:cs="Arial"/>
          <w:sz w:val="21"/>
          <w:szCs w:val="21"/>
        </w:rPr>
        <w:t xml:space="preserve">b) karze pieniężnej, </w:t>
      </w:r>
    </w:p>
    <w:p w:rsidR="00AB0182" w:rsidRPr="00AB0182" w:rsidRDefault="00AB0182" w:rsidP="00AB0182">
      <w:pPr>
        <w:ind w:left="567"/>
        <w:jc w:val="both"/>
        <w:rPr>
          <w:rFonts w:ascii="Arial" w:hAnsi="Arial" w:cs="Arial"/>
          <w:sz w:val="21"/>
          <w:szCs w:val="21"/>
        </w:rPr>
      </w:pPr>
      <w:r w:rsidRPr="00AB0182">
        <w:rPr>
          <w:rFonts w:ascii="Arial" w:hAnsi="Arial" w:cs="Arial"/>
          <w:sz w:val="21"/>
          <w:szCs w:val="21"/>
        </w:rPr>
        <w:t>c) dyskwalifikacji.</w:t>
      </w:r>
    </w:p>
    <w:p w:rsidR="00AB0182" w:rsidRPr="00AB0182" w:rsidRDefault="00AB0182" w:rsidP="00AB0182">
      <w:pPr>
        <w:jc w:val="center"/>
        <w:rPr>
          <w:rFonts w:ascii="Arial" w:hAnsi="Arial" w:cs="Arial"/>
          <w:sz w:val="21"/>
          <w:szCs w:val="21"/>
        </w:rPr>
      </w:pPr>
    </w:p>
    <w:p w:rsidR="00AB0182" w:rsidRPr="00AB0182" w:rsidRDefault="00AB0182" w:rsidP="00AB0182">
      <w:pPr>
        <w:jc w:val="center"/>
        <w:rPr>
          <w:rFonts w:ascii="Arial" w:hAnsi="Arial" w:cs="Arial"/>
          <w:sz w:val="21"/>
          <w:szCs w:val="21"/>
        </w:rPr>
      </w:pPr>
      <w:r w:rsidRPr="00AB0182">
        <w:rPr>
          <w:rFonts w:ascii="Arial" w:hAnsi="Arial" w:cs="Arial"/>
          <w:bCs/>
          <w:sz w:val="21"/>
          <w:szCs w:val="21"/>
        </w:rPr>
        <w:t>Art. 98</w:t>
      </w:r>
    </w:p>
    <w:p w:rsidR="00AB0182" w:rsidRPr="00AB0182" w:rsidRDefault="00AB0182" w:rsidP="00AB0182">
      <w:pPr>
        <w:jc w:val="center"/>
        <w:rPr>
          <w:rFonts w:ascii="Arial" w:hAnsi="Arial" w:cs="Arial"/>
          <w:sz w:val="21"/>
          <w:szCs w:val="21"/>
        </w:rPr>
      </w:pPr>
      <w:r w:rsidRPr="00AB0182">
        <w:rPr>
          <w:rFonts w:ascii="Arial" w:hAnsi="Arial" w:cs="Arial"/>
          <w:sz w:val="21"/>
          <w:szCs w:val="21"/>
        </w:rPr>
        <w:t>Nadużycie uprawnień lub niedopełnienie obowiązków przez klub</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both"/>
        <w:rPr>
          <w:rFonts w:ascii="Arial" w:hAnsi="Arial" w:cs="Arial"/>
          <w:sz w:val="21"/>
          <w:szCs w:val="21"/>
        </w:rPr>
      </w:pPr>
      <w:r w:rsidRPr="00AB0182">
        <w:rPr>
          <w:rFonts w:ascii="Arial" w:hAnsi="Arial" w:cs="Arial"/>
          <w:sz w:val="21"/>
          <w:szCs w:val="21"/>
        </w:rPr>
        <w:t>Klub, który nie dopełnia obowiązku, określonego w  przepisach Polskiego Związku Piłki Nożnej lub FIFA, dotyczącego zasad lub sposobu współpracy z pośrednikami transakcyjnymi podlega karze:</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a) karze pieniężnej, </w:t>
      </w:r>
    </w:p>
    <w:p w:rsidR="00AB0182" w:rsidRPr="00AB0182" w:rsidRDefault="00AB0182" w:rsidP="00AB0182">
      <w:pPr>
        <w:jc w:val="both"/>
        <w:rPr>
          <w:rFonts w:ascii="Arial" w:hAnsi="Arial" w:cs="Arial"/>
          <w:sz w:val="21"/>
          <w:szCs w:val="21"/>
        </w:rPr>
      </w:pPr>
      <w:r w:rsidRPr="00AB0182">
        <w:rPr>
          <w:rFonts w:ascii="Arial" w:hAnsi="Arial" w:cs="Arial"/>
          <w:sz w:val="21"/>
          <w:szCs w:val="21"/>
        </w:rPr>
        <w:t>b) zakazu dokonywania transferów krajowych do klubów,</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center"/>
        <w:rPr>
          <w:rFonts w:ascii="Arial" w:hAnsi="Arial" w:cs="Arial"/>
          <w:sz w:val="21"/>
          <w:szCs w:val="21"/>
        </w:rPr>
      </w:pPr>
      <w:r w:rsidRPr="00AB0182">
        <w:rPr>
          <w:rFonts w:ascii="Arial" w:hAnsi="Arial" w:cs="Arial"/>
          <w:bCs/>
          <w:sz w:val="21"/>
          <w:szCs w:val="21"/>
        </w:rPr>
        <w:t>Art. 99</w:t>
      </w:r>
    </w:p>
    <w:p w:rsidR="00AB0182" w:rsidRPr="00AB0182" w:rsidRDefault="00AB0182" w:rsidP="00AB0182">
      <w:pPr>
        <w:jc w:val="center"/>
        <w:rPr>
          <w:rFonts w:ascii="Arial" w:hAnsi="Arial" w:cs="Arial"/>
          <w:sz w:val="21"/>
          <w:szCs w:val="21"/>
        </w:rPr>
      </w:pPr>
      <w:r w:rsidRPr="00AB0182">
        <w:rPr>
          <w:rFonts w:ascii="Arial" w:hAnsi="Arial" w:cs="Arial"/>
          <w:sz w:val="21"/>
          <w:szCs w:val="21"/>
        </w:rPr>
        <w:t>Nadużycie uprawnień lub niedopełnienie obowiązków przez pośrednika transakcyjnego</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both"/>
        <w:rPr>
          <w:rFonts w:ascii="Arial" w:hAnsi="Arial" w:cs="Arial"/>
          <w:sz w:val="21"/>
          <w:szCs w:val="21"/>
        </w:rPr>
      </w:pPr>
      <w:r w:rsidRPr="00AB0182">
        <w:rPr>
          <w:rFonts w:ascii="Arial" w:hAnsi="Arial" w:cs="Arial"/>
          <w:sz w:val="21"/>
          <w:szCs w:val="21"/>
        </w:rPr>
        <w:t>Pośrednik transakcyjny który nadużywa przyznane mu uprawnienie, określone w przepisach Polskiego Związku Piłki Nożnej lub FIFA lub nie dopełnia obowiązków określonych w tych przepisach w zakresie podejmowania, wykonywania lub zaprzestania wykonywania czynności pośrednika transakcyjnego  podlega karze:</w:t>
      </w:r>
    </w:p>
    <w:p w:rsidR="00AB0182" w:rsidRPr="00AB0182" w:rsidRDefault="00AB0182" w:rsidP="00AB0182">
      <w:pPr>
        <w:ind w:left="709"/>
        <w:jc w:val="both"/>
        <w:rPr>
          <w:rFonts w:ascii="Arial" w:hAnsi="Arial" w:cs="Arial"/>
          <w:sz w:val="21"/>
          <w:szCs w:val="21"/>
        </w:rPr>
      </w:pPr>
      <w:r w:rsidRPr="00AB0182">
        <w:rPr>
          <w:rFonts w:ascii="Arial" w:hAnsi="Arial" w:cs="Arial"/>
          <w:sz w:val="21"/>
          <w:szCs w:val="21"/>
        </w:rPr>
        <w:t>a)     nagany,</w:t>
      </w:r>
    </w:p>
    <w:p w:rsidR="00AB0182" w:rsidRPr="00AB0182" w:rsidRDefault="00AB0182" w:rsidP="00AB0182">
      <w:pPr>
        <w:ind w:left="709"/>
        <w:jc w:val="both"/>
        <w:rPr>
          <w:rFonts w:ascii="Arial" w:hAnsi="Arial" w:cs="Arial"/>
          <w:sz w:val="21"/>
          <w:szCs w:val="21"/>
        </w:rPr>
      </w:pPr>
      <w:r w:rsidRPr="00AB0182">
        <w:rPr>
          <w:rFonts w:ascii="Arial" w:hAnsi="Arial" w:cs="Arial"/>
          <w:sz w:val="21"/>
          <w:szCs w:val="21"/>
        </w:rPr>
        <w:t>b)     karze pieniężnej, w wysokości nie niższej niż 5.000 zł,</w:t>
      </w:r>
    </w:p>
    <w:p w:rsidR="00AB0182" w:rsidRPr="00AB0182" w:rsidRDefault="00AB0182" w:rsidP="00AB0182">
      <w:pPr>
        <w:ind w:left="709"/>
        <w:jc w:val="both"/>
        <w:rPr>
          <w:rFonts w:ascii="Arial" w:hAnsi="Arial" w:cs="Arial"/>
          <w:sz w:val="21"/>
          <w:szCs w:val="21"/>
        </w:rPr>
      </w:pPr>
      <w:r w:rsidRPr="00AB0182">
        <w:rPr>
          <w:rFonts w:ascii="Arial" w:hAnsi="Arial" w:cs="Arial"/>
          <w:sz w:val="21"/>
          <w:szCs w:val="21"/>
        </w:rPr>
        <w:t>c)     czasowego zakazu udziału we wszelkiej działalności związanej z piłką nożną</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center"/>
        <w:rPr>
          <w:rFonts w:ascii="Arial" w:hAnsi="Arial" w:cs="Arial"/>
          <w:sz w:val="21"/>
          <w:szCs w:val="21"/>
        </w:rPr>
      </w:pPr>
      <w:r w:rsidRPr="00AB0182">
        <w:rPr>
          <w:rFonts w:ascii="Arial" w:hAnsi="Arial" w:cs="Arial"/>
          <w:bCs/>
          <w:sz w:val="21"/>
          <w:szCs w:val="21"/>
        </w:rPr>
        <w:t>Art. 100</w:t>
      </w:r>
    </w:p>
    <w:p w:rsidR="00AB0182" w:rsidRPr="00AB0182" w:rsidRDefault="00AB0182" w:rsidP="00AB0182">
      <w:pPr>
        <w:jc w:val="center"/>
        <w:rPr>
          <w:rFonts w:ascii="Arial" w:hAnsi="Arial" w:cs="Arial"/>
          <w:sz w:val="21"/>
          <w:szCs w:val="21"/>
        </w:rPr>
      </w:pPr>
      <w:r w:rsidRPr="00AB0182">
        <w:rPr>
          <w:rFonts w:ascii="Arial" w:hAnsi="Arial" w:cs="Arial"/>
          <w:sz w:val="21"/>
          <w:szCs w:val="21"/>
        </w:rPr>
        <w:t>Prowadzenie działalności przez osobę nie posiadającą uprawnień pośrednika transakcyjnego</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both"/>
        <w:rPr>
          <w:rFonts w:ascii="Arial" w:hAnsi="Arial" w:cs="Arial"/>
          <w:sz w:val="21"/>
          <w:szCs w:val="21"/>
        </w:rPr>
      </w:pPr>
      <w:r w:rsidRPr="00AB0182">
        <w:rPr>
          <w:rFonts w:ascii="Arial" w:hAnsi="Arial" w:cs="Arial"/>
          <w:sz w:val="21"/>
          <w:szCs w:val="21"/>
        </w:rPr>
        <w:t>Kto  niezgodnie z przepisami prowadzi działalność pośrednika transakcyjnego bez posiadania uprawnień , w szczególności bez dokonania rejestracji w Polskim Związku Piłki Nożnej podlega:</w:t>
      </w:r>
    </w:p>
    <w:p w:rsidR="00AB0182" w:rsidRPr="00AB0182" w:rsidRDefault="00AB0182" w:rsidP="00AB0182">
      <w:pPr>
        <w:ind w:left="709"/>
        <w:jc w:val="both"/>
        <w:rPr>
          <w:rFonts w:ascii="Arial" w:hAnsi="Arial" w:cs="Arial"/>
          <w:sz w:val="21"/>
          <w:szCs w:val="21"/>
        </w:rPr>
      </w:pPr>
      <w:r w:rsidRPr="00AB0182">
        <w:rPr>
          <w:rFonts w:ascii="Arial" w:hAnsi="Arial" w:cs="Arial"/>
          <w:sz w:val="21"/>
          <w:szCs w:val="21"/>
        </w:rPr>
        <w:t>a)     karze pieniężnej, w wysokości nie niższej niż 20.000 zł,</w:t>
      </w:r>
    </w:p>
    <w:p w:rsidR="00AB0182" w:rsidRPr="00AB0182" w:rsidRDefault="00AB0182" w:rsidP="00AB0182">
      <w:pPr>
        <w:ind w:left="709"/>
        <w:jc w:val="both"/>
        <w:rPr>
          <w:rFonts w:ascii="Arial" w:hAnsi="Arial" w:cs="Arial"/>
          <w:sz w:val="21"/>
          <w:szCs w:val="21"/>
        </w:rPr>
      </w:pPr>
      <w:r w:rsidRPr="00AB0182">
        <w:rPr>
          <w:rFonts w:ascii="Arial" w:hAnsi="Arial" w:cs="Arial"/>
          <w:sz w:val="21"/>
          <w:szCs w:val="21"/>
        </w:rPr>
        <w:t>b)     czasowego zakazu udziału we wszelkiej działalności związanej z piłką nożną</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center"/>
        <w:rPr>
          <w:rFonts w:ascii="Arial" w:hAnsi="Arial" w:cs="Arial"/>
          <w:sz w:val="21"/>
          <w:szCs w:val="21"/>
        </w:rPr>
      </w:pPr>
      <w:r w:rsidRPr="00AB0182">
        <w:rPr>
          <w:rFonts w:ascii="Arial" w:hAnsi="Arial" w:cs="Arial"/>
          <w:bCs/>
          <w:sz w:val="21"/>
          <w:szCs w:val="21"/>
        </w:rPr>
        <w:t>Art. 101</w:t>
      </w:r>
    </w:p>
    <w:p w:rsidR="00AB0182" w:rsidRPr="00AB0182" w:rsidRDefault="00AB0182" w:rsidP="00AB0182">
      <w:pPr>
        <w:jc w:val="center"/>
        <w:rPr>
          <w:rFonts w:ascii="Arial" w:hAnsi="Arial" w:cs="Arial"/>
          <w:sz w:val="21"/>
          <w:szCs w:val="21"/>
        </w:rPr>
      </w:pPr>
      <w:r w:rsidRPr="00AB0182">
        <w:rPr>
          <w:rFonts w:ascii="Arial" w:hAnsi="Arial" w:cs="Arial"/>
          <w:sz w:val="21"/>
          <w:szCs w:val="21"/>
        </w:rPr>
        <w:t>Nie zamieszczenie informacji</w:t>
      </w:r>
    </w:p>
    <w:p w:rsidR="00AB0182" w:rsidRPr="00AB0182" w:rsidRDefault="00AB0182" w:rsidP="00AB0182">
      <w:pPr>
        <w:jc w:val="both"/>
        <w:rPr>
          <w:rFonts w:ascii="Arial" w:hAnsi="Arial" w:cs="Arial"/>
          <w:sz w:val="21"/>
          <w:szCs w:val="21"/>
        </w:rPr>
      </w:pPr>
      <w:r w:rsidRPr="00AB0182">
        <w:rPr>
          <w:rFonts w:ascii="Arial" w:hAnsi="Arial" w:cs="Arial"/>
          <w:sz w:val="21"/>
          <w:szCs w:val="21"/>
        </w:rPr>
        <w:t> </w:t>
      </w:r>
    </w:p>
    <w:p w:rsidR="00AB0182" w:rsidRPr="00AB0182" w:rsidRDefault="00AB0182" w:rsidP="00AB0182">
      <w:pPr>
        <w:jc w:val="both"/>
        <w:rPr>
          <w:rFonts w:ascii="Arial" w:hAnsi="Arial" w:cs="Arial"/>
          <w:sz w:val="21"/>
          <w:szCs w:val="21"/>
        </w:rPr>
      </w:pPr>
      <w:r w:rsidRPr="00AB0182">
        <w:rPr>
          <w:rFonts w:ascii="Arial" w:hAnsi="Arial" w:cs="Arial"/>
          <w:sz w:val="21"/>
          <w:szCs w:val="21"/>
        </w:rPr>
        <w:t>Za niedochowanie należytej staranności, aby w kontrakcie, którego klub i zawodnik jest stroną,  lub w umowie transferowej pomiędzy klubami, znalazła się informacja o tym, czy przy jego zawieraniu zawodnik korzystał z usług pośrednika transakcyjnego, a w przypadku, jeżeli zawodnik korzystał z takich usług, również imię i nazwisko, podpis pośrednika transakcyjnego oraz datę zawarcia z nim umowy pośrednictwa  klubom lub zawodnikom, wymierza się kary:</w:t>
      </w:r>
    </w:p>
    <w:p w:rsidR="00AB0182" w:rsidRPr="00AB0182" w:rsidRDefault="00AB0182" w:rsidP="00AB0182">
      <w:pPr>
        <w:ind w:left="709"/>
        <w:jc w:val="both"/>
        <w:rPr>
          <w:rFonts w:ascii="Arial" w:hAnsi="Arial" w:cs="Arial"/>
          <w:sz w:val="21"/>
          <w:szCs w:val="21"/>
        </w:rPr>
      </w:pPr>
      <w:r w:rsidRPr="00AB0182">
        <w:rPr>
          <w:rFonts w:ascii="Arial" w:hAnsi="Arial" w:cs="Arial"/>
          <w:sz w:val="21"/>
          <w:szCs w:val="21"/>
        </w:rPr>
        <w:t>a) nagany,</w:t>
      </w:r>
    </w:p>
    <w:p w:rsidR="00AB0182" w:rsidRPr="00AB0182" w:rsidRDefault="00AB0182" w:rsidP="00AB0182">
      <w:pPr>
        <w:autoSpaceDE w:val="0"/>
        <w:autoSpaceDN w:val="0"/>
        <w:adjustRightInd w:val="0"/>
        <w:ind w:left="709"/>
        <w:jc w:val="both"/>
        <w:rPr>
          <w:rFonts w:ascii="Arial" w:eastAsia="Calibri" w:hAnsi="Arial" w:cs="Arial"/>
          <w:color w:val="000000"/>
          <w:sz w:val="21"/>
          <w:szCs w:val="21"/>
        </w:rPr>
      </w:pPr>
      <w:r w:rsidRPr="00AB0182">
        <w:rPr>
          <w:rFonts w:ascii="Arial" w:hAnsi="Arial" w:cs="Arial"/>
          <w:sz w:val="21"/>
          <w:szCs w:val="21"/>
        </w:rPr>
        <w:t>b) kary pieniężne.</w:t>
      </w:r>
    </w:p>
    <w:p w:rsidR="00AB0182" w:rsidRPr="00AB0182"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ROZDZIAŁ VIII.</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NARUSZENIE PRZEPISÓW DOTYCZĄCYCH UDZIAŁU ZAWODNIKA W MECZU</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102</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Niedopełnienie obowiązków, określonych w przepisach o rozgrywkach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 brak kart zawodników, niestaranne i niewłaściwe wypełnienie protokołów  zawodów, podanie fałszywego wieku zawodnika lub niedopełnienie innych obowiązków określonych przepisami o  rozgrywkach, wymierza się kary: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 klubom - kara pieniężna,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2) innym osobom odpowiedzialnym oraz  zawodnikom: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upomnienie,</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nagany,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kary pieniężnej,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 dyskwalifikacji.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Gra nieuprawnionego zawodnika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wystawienie do gry zawodnika nieuprawnionego, zawieszonego w prawach lub odbywającego karę dyskwalifikacji albo zawodnika pod  obcym nazwiskiem, wymierza się  karę:</w:t>
      </w:r>
    </w:p>
    <w:p w:rsidR="00AB0182" w:rsidRPr="007B758C" w:rsidRDefault="00AB0182" w:rsidP="00AB0182">
      <w:pPr>
        <w:numPr>
          <w:ilvl w:val="0"/>
          <w:numId w:val="2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klubom:</w:t>
      </w:r>
    </w:p>
    <w:p w:rsidR="00AB0182" w:rsidRPr="007B758C" w:rsidRDefault="00AB0182" w:rsidP="00AB0182">
      <w:pPr>
        <w:numPr>
          <w:ilvl w:val="0"/>
          <w:numId w:val="36"/>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kara pieniężna, </w:t>
      </w:r>
    </w:p>
    <w:p w:rsidR="00AB0182" w:rsidRPr="007B758C" w:rsidRDefault="00AB0182" w:rsidP="00AB0182">
      <w:pPr>
        <w:numPr>
          <w:ilvl w:val="0"/>
          <w:numId w:val="36"/>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kwalifikacja zawodów jako walkower, </w:t>
      </w:r>
    </w:p>
    <w:p w:rsidR="00AB0182" w:rsidRPr="007B758C" w:rsidRDefault="00AB0182" w:rsidP="00AB0182">
      <w:pPr>
        <w:numPr>
          <w:ilvl w:val="0"/>
          <w:numId w:val="36"/>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zawieszenie lub pozbawienie licencji,   </w:t>
      </w:r>
    </w:p>
    <w:p w:rsidR="00AB0182" w:rsidRPr="007B758C" w:rsidRDefault="00AB0182" w:rsidP="00AB0182">
      <w:pPr>
        <w:numPr>
          <w:ilvl w:val="0"/>
          <w:numId w:val="2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zawodnikom:</w:t>
      </w:r>
    </w:p>
    <w:p w:rsidR="00AB0182" w:rsidRPr="007B758C" w:rsidRDefault="00AB0182" w:rsidP="00AB0182">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nagana, </w:t>
      </w:r>
    </w:p>
    <w:p w:rsidR="00AB0182" w:rsidRPr="007B758C" w:rsidRDefault="00AB0182" w:rsidP="00AB0182">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kara pieniężna, </w:t>
      </w:r>
    </w:p>
    <w:p w:rsidR="00AB0182" w:rsidRPr="00772103" w:rsidRDefault="00AB0182" w:rsidP="00AB0182">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dyskwalifikacja czasowa w wymiarze  od 1 do 6 miesięcy,  </w:t>
      </w:r>
    </w:p>
    <w:p w:rsidR="00AB0182" w:rsidRPr="007B758C" w:rsidRDefault="00AB0182" w:rsidP="00AB0182">
      <w:pPr>
        <w:numPr>
          <w:ilvl w:val="0"/>
          <w:numId w:val="20"/>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innym osobom odpowiedzialnym:</w:t>
      </w:r>
    </w:p>
    <w:p w:rsidR="00AB0182" w:rsidRPr="007B758C" w:rsidRDefault="00AB0182" w:rsidP="00AB0182">
      <w:pPr>
        <w:numPr>
          <w:ilvl w:val="0"/>
          <w:numId w:val="2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nagana, </w:t>
      </w:r>
    </w:p>
    <w:p w:rsidR="00AB0182" w:rsidRPr="007B758C" w:rsidRDefault="00AB0182" w:rsidP="00AB0182">
      <w:pPr>
        <w:numPr>
          <w:ilvl w:val="0"/>
          <w:numId w:val="22"/>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kara pieniężna, </w:t>
      </w:r>
    </w:p>
    <w:p w:rsidR="00AB0182" w:rsidRPr="00772103" w:rsidRDefault="00AB0182" w:rsidP="00AB0182">
      <w:pPr>
        <w:numPr>
          <w:ilvl w:val="0"/>
          <w:numId w:val="2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dyskwalifikacja od 1 miesiąca do 1 roku, </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ROZDZIAŁ IX.</w:t>
      </w: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INNE PRZEWINIENIA DYSCYPLINARNE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Niewykonywanie orzeczeń</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 Za niewykonanie w terminie 30 dni prawomocnych orzeczeń organów jurysdykcyjnych PZPN, a także organu właściwego do spraw ustalenia ekwiwalentu, wymierza się kary:  </w:t>
      </w:r>
    </w:p>
    <w:p w:rsidR="00AB0182" w:rsidRPr="007B758C" w:rsidRDefault="00AB0182" w:rsidP="00AB0182">
      <w:pPr>
        <w:numPr>
          <w:ilvl w:val="0"/>
          <w:numId w:val="19"/>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klubom:</w:t>
      </w:r>
    </w:p>
    <w:p w:rsidR="00AB0182" w:rsidRPr="007B758C" w:rsidRDefault="00AB0182" w:rsidP="00AB0182">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karę pieniężną do 100.000zł </w:t>
      </w:r>
    </w:p>
    <w:p w:rsidR="00AB0182" w:rsidRPr="00772103" w:rsidRDefault="00AB0182" w:rsidP="00AB0182">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dokonywania transferów do klubu,</w:t>
      </w:r>
    </w:p>
    <w:p w:rsidR="00AB0182" w:rsidRPr="00772103" w:rsidRDefault="00AB0182" w:rsidP="00AB0182">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przeniesienie drużyny do niższej klasy rozgrywkowej, </w:t>
      </w:r>
    </w:p>
    <w:p w:rsidR="00AB0182" w:rsidRPr="00772103" w:rsidRDefault="00AB0182" w:rsidP="00AB0182">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czasowe zawieszenie lub pozbawienie licencji, </w:t>
      </w:r>
    </w:p>
    <w:p w:rsidR="00AB0182" w:rsidRPr="007B758C" w:rsidRDefault="00AB0182" w:rsidP="00AB0182">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7B758C">
        <w:rPr>
          <w:rFonts w:ascii="Arial" w:eastAsia="Calibri" w:hAnsi="Arial" w:cs="Arial"/>
          <w:color w:val="000000"/>
          <w:sz w:val="21"/>
          <w:szCs w:val="21"/>
        </w:rPr>
        <w:t xml:space="preserve">wykluczenie z PZPN,  </w:t>
      </w:r>
    </w:p>
    <w:p w:rsidR="00AB0182" w:rsidRPr="00772103" w:rsidRDefault="00AB0182" w:rsidP="00AB0182">
      <w:pPr>
        <w:numPr>
          <w:ilvl w:val="0"/>
          <w:numId w:val="19"/>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zawodnikom, trenerom, instruktorom, sędziom, </w:t>
      </w:r>
      <w:r w:rsidRPr="00AB0182">
        <w:rPr>
          <w:rFonts w:ascii="Arial" w:eastAsia="Calibri" w:hAnsi="Arial" w:cs="Arial"/>
          <w:color w:val="000000"/>
          <w:sz w:val="21"/>
          <w:szCs w:val="21"/>
        </w:rPr>
        <w:t xml:space="preserve">pośrednikom transakcyjnym i </w:t>
      </w:r>
      <w:r w:rsidRPr="00772103">
        <w:rPr>
          <w:rFonts w:ascii="Arial" w:eastAsia="Calibri" w:hAnsi="Arial" w:cs="Arial"/>
          <w:color w:val="000000"/>
          <w:sz w:val="21"/>
          <w:szCs w:val="21"/>
        </w:rPr>
        <w:t>działaczom piłkarskim:</w:t>
      </w:r>
    </w:p>
    <w:p w:rsidR="00AB0182" w:rsidRPr="00772103" w:rsidRDefault="00AB0182" w:rsidP="00AB0182">
      <w:pPr>
        <w:autoSpaceDE w:val="0"/>
        <w:autoSpaceDN w:val="0"/>
        <w:adjustRightInd w:val="0"/>
        <w:ind w:left="1134"/>
        <w:jc w:val="both"/>
        <w:rPr>
          <w:rFonts w:ascii="Arial" w:eastAsia="Calibri" w:hAnsi="Arial" w:cs="Arial"/>
          <w:color w:val="000000"/>
          <w:sz w:val="21"/>
          <w:szCs w:val="21"/>
        </w:rPr>
      </w:pPr>
      <w:r w:rsidRPr="00772103">
        <w:rPr>
          <w:rFonts w:ascii="Arial" w:eastAsia="Calibri" w:hAnsi="Arial" w:cs="Arial"/>
          <w:color w:val="000000"/>
          <w:sz w:val="21"/>
          <w:szCs w:val="21"/>
        </w:rPr>
        <w:t>a) karę dyskwalifikacji czasowej,</w:t>
      </w:r>
    </w:p>
    <w:p w:rsidR="00AB0182" w:rsidRPr="00772103" w:rsidRDefault="00AB0182" w:rsidP="00AB0182">
      <w:pPr>
        <w:autoSpaceDE w:val="0"/>
        <w:autoSpaceDN w:val="0"/>
        <w:adjustRightInd w:val="0"/>
        <w:ind w:left="1134"/>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wykluczenie  z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Niewykonywanie zobowiązań</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niewykonywanie zobowiązań wobec Polskiego Związku Piłki Nożnej, ligi zawodowej lub związków piłki nożnej wymierza się kary: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klubom: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kara pieniężna,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zakaz dokonywania transferów do klubu,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c) zawieszenie lub pozbawienie licencji,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d) przeniesienie drużyny do niższej klasy rozgrywkowej,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e) wykluczenie z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zawodnikom :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upomnienie,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nagana,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kara pieniężna do 15000 zł, a w przypadku zawodników Ekstraklasy do 50.000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d) dyskwalifikacja w wymiarze nie niższym niż 3 miesiące,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3)innym osobom fizycznym: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kara pieniężna w wysokości do 15000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dyskwalifikacja od 3 miesięcy.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Popełnienie czynów, mających na celu bezprawne osiągnięcie korzyści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czynienie przygotowań, usiłowanie lub dokonanie czynów mających na celu bezprawne osiągnięcie korzyści materialnych lub osobistych w związku z działalnością sportową wymierza się  kary: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klubom: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kara pieniężna w wysokości   od 10.000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zawieszenie lub pozbawienie licencji,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c) wykluczenie z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osobom fizycznym: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kara pieniężna,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dyskwalifikacja powyżej jednego roku,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c) zawieszenie lub pozbawienie licencji,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 wykluczenie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AB0182" w:rsidRDefault="00AB0182" w:rsidP="00AB0182">
      <w:pPr>
        <w:autoSpaceDE w:val="0"/>
        <w:autoSpaceDN w:val="0"/>
        <w:adjustRightInd w:val="0"/>
        <w:jc w:val="center"/>
        <w:rPr>
          <w:rFonts w:ascii="Arial" w:eastAsia="Calibri" w:hAnsi="Arial" w:cs="Arial"/>
          <w:color w:val="000000"/>
          <w:sz w:val="21"/>
          <w:szCs w:val="21"/>
        </w:rPr>
      </w:pPr>
      <w:r w:rsidRPr="00AB0182">
        <w:rPr>
          <w:rFonts w:ascii="Arial" w:eastAsia="Calibri" w:hAnsi="Arial" w:cs="Arial"/>
          <w:color w:val="000000"/>
          <w:sz w:val="21"/>
          <w:szCs w:val="21"/>
        </w:rPr>
        <w:t>Art. 107</w:t>
      </w:r>
    </w:p>
    <w:p w:rsidR="00AB0182" w:rsidRPr="00AB0182" w:rsidRDefault="00AB0182" w:rsidP="00AB0182">
      <w:pPr>
        <w:jc w:val="center"/>
        <w:rPr>
          <w:rFonts w:ascii="Arial" w:hAnsi="Arial" w:cs="Arial"/>
          <w:sz w:val="21"/>
          <w:szCs w:val="21"/>
        </w:rPr>
      </w:pPr>
      <w:proofErr w:type="spellStart"/>
      <w:r w:rsidRPr="00AB0182">
        <w:rPr>
          <w:rFonts w:ascii="Arial" w:hAnsi="Arial" w:cs="Arial"/>
          <w:sz w:val="21"/>
          <w:szCs w:val="21"/>
        </w:rPr>
        <w:t>Match-Fixing</w:t>
      </w:r>
      <w:proofErr w:type="spellEnd"/>
      <w:r w:rsidRPr="00AB0182">
        <w:rPr>
          <w:rFonts w:ascii="Arial" w:hAnsi="Arial" w:cs="Arial"/>
          <w:sz w:val="21"/>
          <w:szCs w:val="21"/>
        </w:rPr>
        <w:t xml:space="preserve"> i niedozwolone zakłady bukmacherskie</w:t>
      </w:r>
    </w:p>
    <w:p w:rsidR="00AB0182" w:rsidRPr="00AB0182" w:rsidRDefault="00AB0182" w:rsidP="00AB0182">
      <w:pPr>
        <w:autoSpaceDE w:val="0"/>
        <w:autoSpaceDN w:val="0"/>
        <w:adjustRightInd w:val="0"/>
        <w:jc w:val="center"/>
        <w:rPr>
          <w:rFonts w:ascii="Arial" w:eastAsia="Calibri" w:hAnsi="Arial" w:cs="Arial"/>
          <w:color w:val="000000"/>
          <w:sz w:val="21"/>
          <w:szCs w:val="21"/>
        </w:rPr>
      </w:pPr>
    </w:p>
    <w:p w:rsidR="00AB0182" w:rsidRPr="00AB0182" w:rsidRDefault="00AB0182" w:rsidP="00AB0182">
      <w:pPr>
        <w:jc w:val="both"/>
        <w:rPr>
          <w:rFonts w:ascii="Arial" w:hAnsi="Arial" w:cs="Arial"/>
          <w:sz w:val="21"/>
          <w:szCs w:val="21"/>
        </w:rPr>
      </w:pPr>
      <w:r w:rsidRPr="00AB0182">
        <w:rPr>
          <w:rFonts w:ascii="Arial" w:hAnsi="Arial" w:cs="Arial"/>
          <w:sz w:val="21"/>
          <w:szCs w:val="21"/>
        </w:rPr>
        <w:t>§ 1. Kto czyni przygotowania, usiłuje lub dopuszcza się nieuczciwego zachowania, mogącego mieć wpływ na przebieg zawodów piłkarskich lub zdarzenia będące przedmiotem zakładów bukmacherskich, podlega</w:t>
      </w:r>
    </w:p>
    <w:p w:rsidR="00AB0182" w:rsidRPr="00AB0182" w:rsidRDefault="00AB0182" w:rsidP="00AB0182">
      <w:pPr>
        <w:jc w:val="both"/>
        <w:rPr>
          <w:rFonts w:ascii="Arial" w:hAnsi="Arial" w:cs="Arial"/>
          <w:sz w:val="21"/>
          <w:szCs w:val="21"/>
        </w:rPr>
      </w:pPr>
      <w:r w:rsidRPr="00AB0182">
        <w:rPr>
          <w:rFonts w:ascii="Arial" w:hAnsi="Arial" w:cs="Arial"/>
          <w:sz w:val="21"/>
          <w:szCs w:val="21"/>
        </w:rPr>
        <w:t>a) karze pieniężnej nie niższej niż 10.000 zł,</w:t>
      </w:r>
    </w:p>
    <w:p w:rsidR="00AB0182" w:rsidRPr="00AB0182" w:rsidRDefault="00AB0182" w:rsidP="00AB0182">
      <w:pPr>
        <w:jc w:val="both"/>
        <w:rPr>
          <w:rFonts w:ascii="Arial" w:hAnsi="Arial" w:cs="Arial"/>
          <w:sz w:val="21"/>
          <w:szCs w:val="21"/>
        </w:rPr>
      </w:pPr>
      <w:r w:rsidRPr="00AB0182">
        <w:rPr>
          <w:rFonts w:ascii="Arial" w:hAnsi="Arial" w:cs="Arial"/>
          <w:sz w:val="21"/>
          <w:szCs w:val="21"/>
        </w:rPr>
        <w:t>b) karze czasowego zakazu udziału we wszelkiej działalności związanej z piłką nożną w wymiarze nie niższym niż 6 miesięcy,</w:t>
      </w:r>
    </w:p>
    <w:p w:rsidR="00AB0182" w:rsidRPr="00AB0182" w:rsidRDefault="00AB0182" w:rsidP="00AB0182">
      <w:pPr>
        <w:jc w:val="both"/>
        <w:rPr>
          <w:rFonts w:ascii="Arial" w:hAnsi="Arial" w:cs="Arial"/>
          <w:sz w:val="21"/>
          <w:szCs w:val="21"/>
        </w:rPr>
      </w:pPr>
      <w:r w:rsidRPr="00AB0182">
        <w:rPr>
          <w:rFonts w:ascii="Arial" w:hAnsi="Arial" w:cs="Arial"/>
          <w:sz w:val="21"/>
          <w:szCs w:val="21"/>
        </w:rPr>
        <w:t>c) wykluczeniu z PZPN</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 </w:t>
      </w:r>
    </w:p>
    <w:p w:rsidR="00AB0182" w:rsidRPr="00AB0182" w:rsidRDefault="00AB0182" w:rsidP="00AB0182">
      <w:pPr>
        <w:jc w:val="both"/>
        <w:rPr>
          <w:rFonts w:ascii="Arial" w:hAnsi="Arial" w:cs="Arial"/>
          <w:sz w:val="21"/>
          <w:szCs w:val="21"/>
        </w:rPr>
      </w:pPr>
      <w:r w:rsidRPr="00AB0182">
        <w:rPr>
          <w:rFonts w:ascii="Arial" w:hAnsi="Arial" w:cs="Arial"/>
          <w:sz w:val="21"/>
          <w:szCs w:val="21"/>
        </w:rPr>
        <w:t>§2. Za opisane w § 1 postępowania osoby fizycznej, kluby podlegają:</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a) karze pieniężnej, </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b) weryfikacji zawodów jako walkower, </w:t>
      </w:r>
    </w:p>
    <w:p w:rsidR="00AB0182" w:rsidRPr="00AB0182" w:rsidRDefault="00AB0182" w:rsidP="00AB0182">
      <w:pPr>
        <w:jc w:val="both"/>
        <w:rPr>
          <w:rFonts w:ascii="Arial" w:hAnsi="Arial" w:cs="Arial"/>
          <w:sz w:val="21"/>
          <w:szCs w:val="21"/>
        </w:rPr>
      </w:pPr>
      <w:r w:rsidRPr="00AB0182">
        <w:rPr>
          <w:rFonts w:ascii="Arial" w:hAnsi="Arial" w:cs="Arial"/>
          <w:sz w:val="21"/>
          <w:szCs w:val="21"/>
        </w:rPr>
        <w:t>c) anulowaniu wyniku meczu,</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d) zawieszeniu lub pozbawieniu licencji, </w:t>
      </w:r>
    </w:p>
    <w:p w:rsidR="00AB0182" w:rsidRPr="00AB0182" w:rsidRDefault="00AB0182" w:rsidP="00AB0182">
      <w:pPr>
        <w:jc w:val="both"/>
        <w:rPr>
          <w:rFonts w:ascii="Arial" w:hAnsi="Arial" w:cs="Arial"/>
          <w:sz w:val="21"/>
          <w:szCs w:val="21"/>
        </w:rPr>
      </w:pPr>
      <w:r w:rsidRPr="00AB0182">
        <w:rPr>
          <w:rFonts w:ascii="Arial" w:hAnsi="Arial" w:cs="Arial"/>
          <w:sz w:val="21"/>
          <w:szCs w:val="21"/>
        </w:rPr>
        <w:t>e) przeniesieniu zespołu do niższej klasy rozgrywkowej,</w:t>
      </w:r>
    </w:p>
    <w:p w:rsidR="00AB0182" w:rsidRPr="00AB0182" w:rsidRDefault="00AB0182" w:rsidP="00AB0182">
      <w:pPr>
        <w:jc w:val="both"/>
        <w:rPr>
          <w:rFonts w:ascii="Arial" w:hAnsi="Arial" w:cs="Arial"/>
          <w:sz w:val="21"/>
          <w:szCs w:val="21"/>
        </w:rPr>
      </w:pPr>
      <w:r w:rsidRPr="00AB0182">
        <w:rPr>
          <w:rFonts w:ascii="Arial" w:hAnsi="Arial" w:cs="Arial"/>
          <w:sz w:val="21"/>
          <w:szCs w:val="21"/>
        </w:rPr>
        <w:t>f) pozbawieniu tytułu Mistrza Polski, Wicemistrza Polski lub Zdobywcy Pucharu Polski, Pucharu Ligi lub Superpucharu,</w:t>
      </w:r>
    </w:p>
    <w:p w:rsidR="00AB0182" w:rsidRPr="00AB0182" w:rsidRDefault="00AB0182" w:rsidP="00AB0182">
      <w:pPr>
        <w:jc w:val="both"/>
        <w:rPr>
          <w:rFonts w:ascii="Arial" w:hAnsi="Arial" w:cs="Arial"/>
          <w:sz w:val="21"/>
          <w:szCs w:val="21"/>
        </w:rPr>
      </w:pPr>
      <w:r w:rsidRPr="00AB0182">
        <w:rPr>
          <w:rFonts w:ascii="Arial" w:hAnsi="Arial" w:cs="Arial"/>
          <w:sz w:val="21"/>
          <w:szCs w:val="21"/>
        </w:rPr>
        <w:t>g) wykluczeniu z PZPN.</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 </w:t>
      </w:r>
    </w:p>
    <w:p w:rsidR="00AB0182" w:rsidRPr="00AB0182" w:rsidRDefault="00AB0182" w:rsidP="00AB0182">
      <w:pPr>
        <w:jc w:val="both"/>
        <w:rPr>
          <w:rFonts w:ascii="Arial" w:hAnsi="Arial" w:cs="Arial"/>
          <w:sz w:val="21"/>
          <w:szCs w:val="21"/>
        </w:rPr>
      </w:pPr>
      <w:r w:rsidRPr="00AB0182">
        <w:rPr>
          <w:rFonts w:ascii="Arial" w:hAnsi="Arial" w:cs="Arial"/>
          <w:sz w:val="21"/>
          <w:szCs w:val="21"/>
        </w:rPr>
        <w:t>§3. Za uczestnictwo osób podlegających niniejszemu regulaminowi dyscyplinarnemu w zakładach bukmacherskich, zawieranych w kraju lub zagranicą, odnoszących się do wszystkich meczów piłkarskich, rozgrywanych z udziałem drużyn krajowych w kraju i zagranicą wymierza się kary:</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a) kara pieniężna od 1.000 zł,   </w:t>
      </w:r>
    </w:p>
    <w:p w:rsidR="00AB0182" w:rsidRPr="00AB0182" w:rsidRDefault="00AB0182" w:rsidP="00AB0182">
      <w:pPr>
        <w:jc w:val="both"/>
        <w:rPr>
          <w:rFonts w:ascii="Arial" w:hAnsi="Arial" w:cs="Arial"/>
          <w:sz w:val="21"/>
          <w:szCs w:val="21"/>
        </w:rPr>
      </w:pPr>
      <w:r w:rsidRPr="00AB0182">
        <w:rPr>
          <w:rFonts w:ascii="Arial" w:hAnsi="Arial" w:cs="Arial"/>
          <w:sz w:val="21"/>
          <w:szCs w:val="21"/>
        </w:rPr>
        <w:t>b) zawieszenie lub pozbawienie licencji,</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c) skreślenie z listy sędziów, delegatów lub obserwatorów, </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d) karze czasowego zakazu udziału we wszelkiej działalności związanej z piłką nożną  </w:t>
      </w:r>
    </w:p>
    <w:p w:rsidR="00AB0182" w:rsidRPr="00AB0182" w:rsidRDefault="00AB0182" w:rsidP="00AB0182">
      <w:pPr>
        <w:autoSpaceDE w:val="0"/>
        <w:autoSpaceDN w:val="0"/>
        <w:adjustRightInd w:val="0"/>
        <w:jc w:val="both"/>
        <w:rPr>
          <w:rFonts w:ascii="Arial" w:eastAsia="Calibri" w:hAnsi="Arial" w:cs="Arial"/>
          <w:color w:val="000000"/>
          <w:sz w:val="21"/>
          <w:szCs w:val="21"/>
        </w:rPr>
      </w:pPr>
      <w:r w:rsidRPr="00AB0182">
        <w:rPr>
          <w:rFonts w:ascii="Arial" w:hAnsi="Arial" w:cs="Arial"/>
          <w:sz w:val="21"/>
          <w:szCs w:val="21"/>
        </w:rPr>
        <w:t>e) wykluczenie z PZPN.</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Przewinienia związane z grą w reprezentacji Polski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t>Za uniemożliwienie zawodnikowi uczestnictwa w zajęciach kadry powołanej do  reprezentowania barw Polski w zawodach sportowych, rozgrywanych w oficjalnych terminach FIFA, wymierza się kary: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klubowi  - karę pieniężną  od 20.000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działaczom – karę pieniężną  od 2.000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trenerom – karę pieniężną  od 5.000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Za nieusprawiedliwione niestawienie się na zgrupowanie kadry narodowej wymierza się zawodnikowi karę pieniężną w wysokości  nie niższej niż 5.000 lub karę dyskwalifikacji,</w:t>
      </w:r>
      <w:r w:rsidRPr="00772103">
        <w:rPr>
          <w:rFonts w:ascii="Arial" w:hAnsi="Arial" w:cs="Arial"/>
          <w:i/>
          <w:sz w:val="21"/>
          <w:szCs w:val="21"/>
        </w:rPr>
        <w:t xml:space="preserve"> </w:t>
      </w:r>
      <w:r w:rsidRPr="00772103">
        <w:rPr>
          <w:rFonts w:ascii="Arial" w:hAnsi="Arial" w:cs="Arial"/>
          <w:sz w:val="21"/>
          <w:szCs w:val="21"/>
        </w:rPr>
        <w:t>chyba że zostało ono usprawiedliwione przez trenera kadry lub dyrektora sportowego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Za zachowanie niegodne reprezentanta Polski, popełnione w kraju lub zagranicą wymierza się zawodnikowi karę: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upomnienia,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naganę,</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karę pieniężną, nie niższą niż 5.000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 dyskwalifikację do lat 2,</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e) skreślenie z kadry.</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109</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Naruszenie przepisów związanych ze zmianą barw klubowych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Za naruszenie przepisów związanych ze zmianą barw klubowych, w szczególności za  podpisanie w sposób sprzeczny z prawem umów transferowych pomiędzy klubami, wymierza się następujące kary: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klubom: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kara pieniężna od 3000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zakaz dokonywania transferów do klubu,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c) zawieszenie lub pozbawienie licencji,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d) przeniesienie drużyny do niższej klasy rozgrywkowej,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e) wykluczenie z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zawodnikom :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upomnienie,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nagana,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kara pieniężna od 1000 zł do 15000 zł, a w przypadku zawodników Ekstraklasy do  50.000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d) dyskwalifikacja w wymiarze nie niższym niż 3  miesiące,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e) anulowanie potwierdzenia lub uprawnienia do gry.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działaczom: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a) kara pieniężna w wysokości od 1000 zł do 15000 zł,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dyskwalifikacja od 3 miesięcy,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zakaz udziału we wszelkiej działalności związanej z piłką nożną.</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110</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 xml:space="preserve">Inne rażące naruszenie przepisów prawa związkowego lub norm </w:t>
      </w:r>
      <w:proofErr w:type="spellStart"/>
      <w:r w:rsidRPr="00772103">
        <w:rPr>
          <w:rFonts w:ascii="Arial" w:eastAsia="Calibri" w:hAnsi="Arial" w:cs="Arial"/>
          <w:color w:val="000000"/>
          <w:sz w:val="21"/>
          <w:szCs w:val="21"/>
        </w:rPr>
        <w:t>etyczno</w:t>
      </w:r>
      <w:proofErr w:type="spellEnd"/>
      <w:r w:rsidRPr="00772103">
        <w:rPr>
          <w:rFonts w:ascii="Arial" w:eastAsia="Calibri" w:hAnsi="Arial" w:cs="Arial"/>
          <w:color w:val="000000"/>
          <w:sz w:val="21"/>
          <w:szCs w:val="21"/>
        </w:rPr>
        <w:t xml:space="preserve"> – moralnych, obowiązujących w piłce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Za niewykonanie, niedopełnienie lub niedbałe wykonanie obowiązków określonych w Statucie Polskiego Związku Piłki Nożnej, uchwałach, decyzjach lub wytycznych organów Polskiego Związku Piłki Nożnej, ligi zawodowej lub innych podmiotów, pozostających w strukturach Polskiego Związku Piłki Nożnej, naruszenie norm </w:t>
      </w:r>
      <w:proofErr w:type="spellStart"/>
      <w:r w:rsidRPr="00772103">
        <w:rPr>
          <w:rFonts w:ascii="Arial" w:eastAsia="Calibri" w:hAnsi="Arial" w:cs="Arial"/>
          <w:color w:val="000000"/>
          <w:sz w:val="21"/>
          <w:szCs w:val="21"/>
        </w:rPr>
        <w:t>moralno</w:t>
      </w:r>
      <w:proofErr w:type="spellEnd"/>
      <w:r w:rsidRPr="00772103">
        <w:rPr>
          <w:rFonts w:ascii="Arial" w:eastAsia="Calibri" w:hAnsi="Arial" w:cs="Arial"/>
          <w:color w:val="000000"/>
          <w:sz w:val="21"/>
          <w:szCs w:val="21"/>
        </w:rPr>
        <w:t xml:space="preserve"> – etycznych obowiązujących w piłce nożnej  a także niewykonanie, niedopełnienie lub niedbałe wykonanie rozstrzygnięć organów administracji publicznej, dotyczących sportu piłki nożnej,  wymierza się kary:</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1) klubom: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karę pieniężną, nie niższą  niż 5.000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zawieszenie lub pozbawienie licencji,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wykluczenie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zawodnikom, trenerom, instruktorom, </w:t>
      </w:r>
      <w:r w:rsidRPr="008F094F">
        <w:rPr>
          <w:rFonts w:ascii="Arial" w:eastAsia="Calibri" w:hAnsi="Arial" w:cs="Arial"/>
          <w:color w:val="000000"/>
          <w:sz w:val="21"/>
          <w:szCs w:val="21"/>
        </w:rPr>
        <w:t>pośrednikom transakcyjnym</w:t>
      </w:r>
      <w:r w:rsidRPr="00772103">
        <w:rPr>
          <w:rFonts w:ascii="Arial" w:eastAsia="Calibri" w:hAnsi="Arial" w:cs="Arial"/>
          <w:color w:val="000000"/>
          <w:sz w:val="21"/>
          <w:szCs w:val="21"/>
        </w:rPr>
        <w:t>, członkom sztabu medycznego, licencjonowanym organizatorom imprez piłkarskich, sędziom, delegatom i obserwatorom oraz działaczom piłkarskim: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 karę pieniężną nie niższą  niż 1.000 zł,</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b) dyskwalifikacji,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c) zawieszenie lub pozbawienie licencji,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 wykluczenie z PZPN.</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§2.</w:t>
      </w:r>
      <w:r w:rsidRPr="00772103">
        <w:rPr>
          <w:rFonts w:ascii="Arial" w:eastAsia="Calibri" w:hAnsi="Arial" w:cs="Arial"/>
          <w:color w:val="000000"/>
          <w:sz w:val="21"/>
          <w:szCs w:val="21"/>
        </w:rPr>
        <w:tab/>
        <w:t xml:space="preserve">Karom za przewinienie, wskazane w § 1 podlegają podmioty tylko wtedy, gdy naruszenie jest rażące i nie jest możliwe przypisanie odpowiedzialności na podstawie innego przepisu, opisującego naruszenie, zabronione pod groźbą kary dyscyplinarnej.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ab/>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DZIAŁ TRZECI.  POSTĘPOWANIE DYSCYPLINARNE</w:t>
      </w: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 PODSTAWOWE ZASADY POSTĘPOWANIA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111</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Niezależność. Tajemnica i szybkość postępowania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1. </w:t>
      </w:r>
      <w:r w:rsidRPr="00772103">
        <w:rPr>
          <w:rFonts w:ascii="Arial" w:eastAsia="Calibri" w:hAnsi="Arial" w:cs="Arial"/>
          <w:sz w:val="21"/>
          <w:szCs w:val="21"/>
        </w:rPr>
        <w:tab/>
        <w:t xml:space="preserve">Organy dyscyplinarne są niezależne.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2. </w:t>
      </w:r>
      <w:r w:rsidRPr="00772103">
        <w:rPr>
          <w:rFonts w:ascii="Arial" w:eastAsia="Calibri" w:hAnsi="Arial" w:cs="Arial"/>
          <w:sz w:val="21"/>
          <w:szCs w:val="21"/>
        </w:rPr>
        <w:tab/>
        <w:t>Członkowie organów dyscyplinarnych nie mogą być pociągnięci do odpowiedzialności dyscyplinarnej w związku z uczestnictwem i działalnością w tych organach, z wyjątkiem naruszeń obowiązków, będących wynikiem umyślnego działania lub rażącego zaniedbania.</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3. </w:t>
      </w:r>
      <w:r w:rsidRPr="00772103">
        <w:rPr>
          <w:rFonts w:ascii="Arial" w:eastAsia="Calibri" w:hAnsi="Arial" w:cs="Arial"/>
          <w:sz w:val="21"/>
          <w:szCs w:val="21"/>
        </w:rPr>
        <w:tab/>
        <w:t xml:space="preserve">Członek organu dyscyplinarnego winien wyłączyć się od rozpoznania sprawy, jeżeli istnieją uzasadnione wątpliwości co do jego bezstronności.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4. </w:t>
      </w:r>
      <w:r w:rsidRPr="00772103">
        <w:rPr>
          <w:rFonts w:ascii="Arial" w:eastAsia="Calibri" w:hAnsi="Arial" w:cs="Arial"/>
          <w:sz w:val="21"/>
          <w:szCs w:val="21"/>
        </w:rPr>
        <w:tab/>
        <w:t>Członek organu</w:t>
      </w:r>
      <w:r w:rsidRPr="00772103">
        <w:rPr>
          <w:rFonts w:ascii="Arial" w:eastAsia="Calibri" w:hAnsi="Arial" w:cs="Arial"/>
          <w:b/>
          <w:sz w:val="21"/>
          <w:szCs w:val="21"/>
        </w:rPr>
        <w:t xml:space="preserve"> </w:t>
      </w:r>
      <w:r w:rsidRPr="00772103">
        <w:rPr>
          <w:rFonts w:ascii="Arial" w:eastAsia="Calibri" w:hAnsi="Arial" w:cs="Arial"/>
          <w:sz w:val="21"/>
          <w:szCs w:val="21"/>
        </w:rPr>
        <w:t>dyscyplinarnego zobowiązany jest zachować w tajemnicy przebieg posiedzenia a w szczególności narady i głosowania. Nie dotyczy to  sentencji rozstrzygnięcia, jego  motywów oraz uzasadnienia treści rozstrzygnięcia.</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5. </w:t>
      </w:r>
      <w:r w:rsidRPr="00772103">
        <w:rPr>
          <w:rFonts w:ascii="Arial" w:eastAsia="Calibri" w:hAnsi="Arial" w:cs="Arial"/>
          <w:sz w:val="21"/>
          <w:szCs w:val="21"/>
        </w:rPr>
        <w:tab/>
        <w:t>Postępowanie winno być  prowadzone bez nieuzasadnionej zwłoki, w sposób zapewniający należytą koncentrację materiału dowodowego i zapobiegający przewlekaniu postępowania.</w:t>
      </w: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112</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Strona</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Stroną postępowania dyscyplinarnego jest obwiniony, zainteresowany oraz Rzecznik Ochrony Prawa Związkowego i Rzecznik Dyscyplinarny, jeżeli biorą udział w postępowaniu.</w:t>
      </w:r>
    </w:p>
    <w:p w:rsidR="00AB0182" w:rsidRPr="00772103" w:rsidRDefault="00AB0182" w:rsidP="00AB0182">
      <w:pPr>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 xml:space="preserve">Zainteresowanym jest ten, kogo w sposób bezpośredni dotyczy wynik postępowania a nie jest obwinionym w sprawie. </w:t>
      </w: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113</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Zasada jawności</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Postępowanie jest jawne dla stron, z wyłączeniem narady i głosowania nad orzeczeniem. Zasada jawności  nie dotyczy to postępowań w sprawach: zastosowania środka zapobiegawczego, darowania kary,  zatarcia ukarania, a także postępowania przed organem II instancji w przedmiocie zawieszenia rygoru natychmiastowej wykonalności oraz w przedmiocie rozpatrzenia odwołania od zarządzeń Przewodniczącego Najwyższej Komisji Odwoławczej.</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114</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Prawo czynnego udziału w postępowaniu</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r>
      <w:r w:rsidRPr="00772103">
        <w:rPr>
          <w:rFonts w:ascii="Arial" w:eastAsia="Calibri" w:hAnsi="Arial" w:cs="Arial"/>
          <w:sz w:val="21"/>
          <w:szCs w:val="21"/>
        </w:rPr>
        <w:t>W toku postępowania każda ze stron ma prawo do czynnego udziału                                     w postępowaniu, w tym składać wyjaśnienia, żądania i wnioski.</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 xml:space="preserve">Każda ze stron uprawniona jest do złożenia oświadczenia co do twierdzeń strony przeciwnej, dotyczących okoliczności sprawy.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 xml:space="preserve">Strony postępowania obowiązane są współdziałać  w celu wyjaśnienia sprawy.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r>
      <w:r w:rsidRPr="00772103">
        <w:rPr>
          <w:rFonts w:ascii="Arial" w:eastAsia="Calibri" w:hAnsi="Arial" w:cs="Arial"/>
          <w:sz w:val="21"/>
          <w:szCs w:val="21"/>
        </w:rPr>
        <w:t xml:space="preserve">Na żądanie organu dyscyplinarnego strony obowiązane są przedstawiać dowody i udzielać pisemnych odpowiedzi organom dyscyplinarnym. W przypadku niewykonywania lub opieszałego wykonywania tych obowiązków, organ dyscyplinarny może nałożyć karę porządkową w wysokości do 1.000 zł. Kary te mogą  być uchylane, stosownie do okoliczności. </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115</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Pełnomocnik</w:t>
      </w:r>
    </w:p>
    <w:p w:rsidR="00AB0182" w:rsidRPr="00772103" w:rsidRDefault="00AB0182" w:rsidP="00AB0182">
      <w:pPr>
        <w:rPr>
          <w:rFonts w:ascii="Arial" w:eastAsia="Calibri" w:hAnsi="Arial" w:cs="Arial"/>
          <w:sz w:val="21"/>
          <w:szCs w:val="21"/>
        </w:rPr>
      </w:pPr>
    </w:p>
    <w:p w:rsidR="00AB0182" w:rsidRPr="00772103" w:rsidRDefault="00AB0182" w:rsidP="00AB0182">
      <w:pPr>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Strona postępowania może w czasie jego trwania ustanowić pełnomocnika.</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Pełnomocnikiem osoby fizycznej może być adwokat, radca prawny, zstępni, małżonek, rodzice, rodzeństwo a także działacz lub pracownik klubu, którego jest członkiem.</w:t>
      </w:r>
    </w:p>
    <w:p w:rsidR="00AB0182" w:rsidRPr="00772103" w:rsidRDefault="00AB0182" w:rsidP="00AB0182">
      <w:pPr>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 xml:space="preserve">Pełnomocnikiem osoby prawnej może być adwokat, radca prawny, a ponadto działacz lub jej pracownik. </w:t>
      </w:r>
    </w:p>
    <w:p w:rsidR="00AB0182" w:rsidRPr="00772103" w:rsidRDefault="00AB0182" w:rsidP="00AB0182">
      <w:pPr>
        <w:rPr>
          <w:rFonts w:ascii="Arial" w:eastAsia="Calibri" w:hAnsi="Arial" w:cs="Arial"/>
          <w:sz w:val="21"/>
          <w:szCs w:val="21"/>
        </w:rPr>
      </w:pPr>
    </w:p>
    <w:p w:rsidR="00AB0182" w:rsidRPr="00772103" w:rsidRDefault="00AB0182" w:rsidP="00AB0182">
      <w:pPr>
        <w:rPr>
          <w:rFonts w:ascii="Arial" w:eastAsia="Calibri" w:hAnsi="Arial" w:cs="Arial"/>
          <w:sz w:val="21"/>
          <w:szCs w:val="21"/>
        </w:rPr>
      </w:pPr>
      <w:r w:rsidRPr="00772103">
        <w:rPr>
          <w:rFonts w:ascii="Arial" w:eastAsia="Calibri" w:hAnsi="Arial" w:cs="Arial"/>
          <w:sz w:val="21"/>
          <w:szCs w:val="21"/>
        </w:rPr>
        <w:t xml:space="preserve">                                                                      </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116</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Dowody</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1. </w:t>
      </w:r>
      <w:r w:rsidRPr="00772103">
        <w:rPr>
          <w:rFonts w:ascii="Arial" w:eastAsia="Calibri" w:hAnsi="Arial" w:cs="Arial"/>
          <w:sz w:val="21"/>
          <w:szCs w:val="21"/>
        </w:rPr>
        <w:tab/>
        <w:t xml:space="preserve">Dowodem w sprawie może być wszystko, co nie jest sprzeczne z prawem i może przyczynić się do wyjaśnienia sprawy. W szczególności dowodem mogą być zeznania świadków i stron, dokumenty, w tym protokoły zeznań lub wyjaśnień, sporządzone w toku innych postępowań, prowadzonych przez organy jurysdykcyjne Polskiego Związku Piłki Nożnej, ligi zawodowej, FIFA, UEFA oraz organy władzy publicznej.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2. </w:t>
      </w:r>
      <w:r w:rsidRPr="00772103">
        <w:rPr>
          <w:rFonts w:ascii="Arial" w:eastAsia="Calibri" w:hAnsi="Arial" w:cs="Arial"/>
          <w:sz w:val="21"/>
          <w:szCs w:val="21"/>
        </w:rPr>
        <w:tab/>
        <w:t>Fakty zawarte w sprawozdaniach osób delegowanych do wzięcia udziału w meczu objęte są domniemaniem prawdziwości. Nie wyłącza to możliwości przeprowadzenia dowodu przeciwnego.</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3. </w:t>
      </w:r>
      <w:r w:rsidRPr="00772103">
        <w:rPr>
          <w:rFonts w:ascii="Arial" w:eastAsia="Calibri" w:hAnsi="Arial" w:cs="Arial"/>
          <w:sz w:val="21"/>
          <w:szCs w:val="21"/>
        </w:rPr>
        <w:tab/>
        <w:t xml:space="preserve">W przypadku rozbieżności pomiędzy sprawozdaniami (raportami), których nie można usunąć, sprawozdanie sędziego uznaje się za przedstawiające prawdziwy stan faktyczny odnośnie przebiegu zdarzeń na boisku a raport delegata odnośnie przebiegu zdarzeń poza boiskiem. </w:t>
      </w: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§4 Fakty oraz wnioski zawarte w raportach wyspecjalizowanych instytucji dotyczące możliwości umyślnego dopuszczenia się przewinienia </w:t>
      </w:r>
      <w:proofErr w:type="spellStart"/>
      <w:r w:rsidRPr="00AB0182">
        <w:rPr>
          <w:rFonts w:ascii="Arial" w:hAnsi="Arial" w:cs="Arial"/>
          <w:sz w:val="21"/>
          <w:szCs w:val="21"/>
        </w:rPr>
        <w:t>match-fixingu</w:t>
      </w:r>
      <w:proofErr w:type="spellEnd"/>
      <w:r w:rsidRPr="00AB0182">
        <w:rPr>
          <w:rFonts w:ascii="Arial" w:hAnsi="Arial" w:cs="Arial"/>
          <w:sz w:val="21"/>
          <w:szCs w:val="21"/>
        </w:rPr>
        <w:t>, w braku dowodu przeciwnego, objęte są domniemaniem prawdziwości.</w:t>
      </w:r>
    </w:p>
    <w:p w:rsidR="00AB0182" w:rsidRPr="00772103" w:rsidRDefault="00AB0182" w:rsidP="00AB0182">
      <w:pPr>
        <w:jc w:val="both"/>
        <w:rPr>
          <w:rFonts w:ascii="Arial" w:eastAsia="Calibri" w:hAnsi="Arial" w:cs="Arial"/>
          <w:sz w:val="21"/>
          <w:szCs w:val="21"/>
        </w:rPr>
      </w:pP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117</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Ciężar dowodu</w:t>
      </w:r>
    </w:p>
    <w:p w:rsidR="00AB0182" w:rsidRPr="00772103" w:rsidRDefault="00AB0182" w:rsidP="00AB0182">
      <w:pPr>
        <w:jc w:val="both"/>
        <w:rPr>
          <w:rFonts w:ascii="Arial" w:eastAsia="Calibri" w:hAnsi="Arial" w:cs="Arial"/>
          <w:sz w:val="21"/>
          <w:szCs w:val="21"/>
        </w:rPr>
      </w:pPr>
    </w:p>
    <w:p w:rsidR="00AB0182" w:rsidRPr="00AB0182" w:rsidRDefault="00AB0182" w:rsidP="00AB0182">
      <w:pPr>
        <w:jc w:val="both"/>
        <w:rPr>
          <w:rFonts w:ascii="Arial" w:hAnsi="Arial" w:cs="Arial"/>
          <w:sz w:val="21"/>
          <w:szCs w:val="21"/>
        </w:rPr>
      </w:pPr>
      <w:r w:rsidRPr="00AB0182">
        <w:rPr>
          <w:rFonts w:ascii="Arial" w:hAnsi="Arial" w:cs="Arial"/>
          <w:sz w:val="21"/>
          <w:szCs w:val="21"/>
        </w:rPr>
        <w:t xml:space="preserve">§1.Ciężar dowodu popełnienia przewinienia dyscyplinarnego spoczywa na organie dyscyplinarnym, z zastrzeżeniem przewinień związanych z dopingiem lub </w:t>
      </w:r>
      <w:proofErr w:type="spellStart"/>
      <w:r w:rsidRPr="00AB0182">
        <w:rPr>
          <w:rFonts w:ascii="Arial" w:hAnsi="Arial" w:cs="Arial"/>
          <w:sz w:val="21"/>
          <w:szCs w:val="21"/>
        </w:rPr>
        <w:t>match-fixingiem</w:t>
      </w:r>
      <w:proofErr w:type="spellEnd"/>
      <w:r w:rsidRPr="00AB0182">
        <w:rPr>
          <w:rFonts w:ascii="Arial" w:hAnsi="Arial" w:cs="Arial"/>
          <w:sz w:val="21"/>
          <w:szCs w:val="21"/>
        </w:rPr>
        <w:t>.</w:t>
      </w:r>
    </w:p>
    <w:p w:rsidR="00AB0182" w:rsidRPr="00AB0182" w:rsidRDefault="00AB0182" w:rsidP="00AB0182">
      <w:pPr>
        <w:jc w:val="both"/>
        <w:rPr>
          <w:rFonts w:ascii="Arial" w:hAnsi="Arial" w:cs="Arial"/>
          <w:sz w:val="21"/>
          <w:szCs w:val="21"/>
        </w:rPr>
      </w:pPr>
      <w:r w:rsidRPr="00AB0182">
        <w:rPr>
          <w:rFonts w:ascii="Arial" w:hAnsi="Arial" w:cs="Arial"/>
          <w:sz w:val="21"/>
          <w:szCs w:val="21"/>
        </w:rPr>
        <w:t>§2. Zasady postępowania dowodowego w przewinieniach związanych z dopingiem  określają Polskie Przepisy Antydopingowe  przyjęte przez Komisję ds. Zwalczania Dopingu w Sporcie, z wyłączeniem zastosowania ich Artykułu 8.1, stanowiące załącznik nr 2 do niniejszego regulaminu.”</w:t>
      </w: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118</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Zasada swobodnej oceny dowodów</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Organy dyscyplinarne w toku rozpoznania sprawy kierują się zasadą swobodnej oceny dowodów. Zasady tej nie stosuje się w postępowaniu uproszczonym w sprawach chuligaństwa, rasizmu i ksenofobii.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119</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Sędzia piłkarski</w:t>
      </w:r>
    </w:p>
    <w:p w:rsidR="00AB0182" w:rsidRPr="00772103" w:rsidRDefault="00AB0182" w:rsidP="00AB0182">
      <w:pPr>
        <w:rPr>
          <w:rFonts w:ascii="Arial" w:eastAsia="Calibri" w:hAnsi="Arial" w:cs="Arial"/>
          <w:sz w:val="21"/>
          <w:szCs w:val="21"/>
        </w:rPr>
      </w:pPr>
      <w:r w:rsidRPr="00772103">
        <w:rPr>
          <w:rFonts w:ascii="Arial" w:eastAsia="Calibri" w:hAnsi="Arial" w:cs="Arial"/>
          <w:sz w:val="21"/>
          <w:szCs w:val="21"/>
        </w:rPr>
        <w:tab/>
      </w:r>
    </w:p>
    <w:p w:rsidR="00AB0182" w:rsidRPr="00772103" w:rsidRDefault="00AB0182" w:rsidP="00AB0182">
      <w:pPr>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1.</w:t>
      </w:r>
      <w:r w:rsidRPr="00772103">
        <w:rPr>
          <w:rFonts w:ascii="Arial" w:eastAsia="Calibri" w:hAnsi="Arial" w:cs="Arial"/>
          <w:sz w:val="21"/>
          <w:szCs w:val="21"/>
        </w:rPr>
        <w:tab/>
        <w:t>Sankcje  sportowe  związane z przebiegiem meczu nakłada sędzia piłkarski.</w:t>
      </w:r>
    </w:p>
    <w:p w:rsidR="00AB0182" w:rsidRPr="00772103" w:rsidRDefault="00AB0182" w:rsidP="00AB0182">
      <w:pPr>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2.</w:t>
      </w:r>
      <w:r w:rsidRPr="00772103">
        <w:rPr>
          <w:rFonts w:ascii="Arial" w:eastAsia="Calibri" w:hAnsi="Arial" w:cs="Arial"/>
          <w:sz w:val="21"/>
          <w:szCs w:val="21"/>
        </w:rPr>
        <w:tab/>
        <w:t xml:space="preserve">Jeżeli przepis szczególny nie stanowi inaczej, decyzje sędziego piłkarskiego są ostateczne. </w:t>
      </w: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120</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Zasada dwuinstancyjności</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W postępowaniu przed organami dyscyplinarnymi obowiązuje zasada dwuinstancyjności, o ile przepis szczególny nie stanowi inaczej.</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ab/>
      </w:r>
      <w:r w:rsidRPr="00772103">
        <w:rPr>
          <w:rFonts w:ascii="Arial" w:eastAsia="Calibri" w:hAnsi="Arial" w:cs="Arial"/>
          <w:sz w:val="21"/>
          <w:szCs w:val="21"/>
        </w:rPr>
        <w:tab/>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II. WŁAŚCIWOŚĆ ORGANÓW DYSCYPLINARNYCH</w:t>
      </w:r>
    </w:p>
    <w:p w:rsidR="00AB0182" w:rsidRPr="00772103" w:rsidRDefault="00AB0182" w:rsidP="00AB0182">
      <w:pPr>
        <w:rPr>
          <w:rFonts w:ascii="Arial" w:eastAsia="Calibri" w:hAnsi="Arial" w:cs="Arial"/>
          <w:b/>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121</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Organy I instancji</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1.</w:t>
      </w:r>
      <w:r w:rsidRPr="00772103">
        <w:rPr>
          <w:rFonts w:ascii="Arial" w:eastAsia="Calibri" w:hAnsi="Arial" w:cs="Arial"/>
          <w:sz w:val="21"/>
          <w:szCs w:val="21"/>
        </w:rPr>
        <w:tab/>
        <w:t>Organami dyscyplinarnymi właściwymi do  orzekania w sprawach dyscyplinarnych                        w  I  instancji są:</w:t>
      </w:r>
    </w:p>
    <w:p w:rsidR="00AB0182" w:rsidRPr="00772103" w:rsidRDefault="00AB0182" w:rsidP="00AB0182">
      <w:pPr>
        <w:numPr>
          <w:ilvl w:val="0"/>
          <w:numId w:val="25"/>
        </w:numPr>
        <w:spacing w:after="0" w:line="240" w:lineRule="auto"/>
        <w:jc w:val="both"/>
        <w:rPr>
          <w:rFonts w:ascii="Arial" w:eastAsia="Calibri" w:hAnsi="Arial" w:cs="Arial"/>
          <w:sz w:val="21"/>
          <w:szCs w:val="21"/>
        </w:rPr>
      </w:pPr>
      <w:r w:rsidRPr="00772103">
        <w:rPr>
          <w:rFonts w:ascii="Arial" w:eastAsia="Calibri" w:hAnsi="Arial" w:cs="Arial"/>
          <w:sz w:val="21"/>
          <w:szCs w:val="21"/>
        </w:rPr>
        <w:t xml:space="preserve">zarząd klubu lub inny organ dyscyplinarny klubu – w stosunku do własnych zawodników i działaczy piłkarskich w zakresie określonym dopuszczalnymi regulacjami regulaminu kar i nagród klubu oraz w stosunku do kibiców za przewinienia dyscyplinarne, popełnione w związku z meczem. </w:t>
      </w:r>
    </w:p>
    <w:p w:rsidR="00AB0182" w:rsidRPr="00772103" w:rsidRDefault="00AB0182" w:rsidP="00AB0182">
      <w:pPr>
        <w:numPr>
          <w:ilvl w:val="0"/>
          <w:numId w:val="25"/>
        </w:numPr>
        <w:spacing w:after="0" w:line="240" w:lineRule="auto"/>
        <w:jc w:val="both"/>
        <w:rPr>
          <w:rFonts w:ascii="Arial" w:eastAsia="Calibri" w:hAnsi="Arial" w:cs="Arial"/>
          <w:sz w:val="21"/>
          <w:szCs w:val="21"/>
        </w:rPr>
      </w:pPr>
      <w:r w:rsidRPr="00772103">
        <w:rPr>
          <w:rFonts w:ascii="Arial" w:eastAsia="Calibri" w:hAnsi="Arial" w:cs="Arial"/>
          <w:sz w:val="21"/>
          <w:szCs w:val="21"/>
        </w:rPr>
        <w:t>właściwa miejscowo komisja dyscyplinarna wojewódzkiego związku piłki nożnej –  w stosunku do klubów, zawodników, sędziów, trenerów, członków sztabu medycznego, obserwatorów, delegatów oraz działaczy piłkarskich w zakresie przewinień dyscyplinarnych, popełnionych na szczeblu rozgrywek wojewódzkiego związku piłki nożnej,</w:t>
      </w:r>
    </w:p>
    <w:p w:rsidR="00AB0182" w:rsidRPr="00772103" w:rsidRDefault="00AB0182" w:rsidP="00AB0182">
      <w:pPr>
        <w:numPr>
          <w:ilvl w:val="0"/>
          <w:numId w:val="25"/>
        </w:numPr>
        <w:spacing w:after="0" w:line="240" w:lineRule="auto"/>
        <w:jc w:val="both"/>
        <w:rPr>
          <w:rFonts w:ascii="Arial" w:eastAsia="Calibri" w:hAnsi="Arial" w:cs="Arial"/>
          <w:sz w:val="21"/>
          <w:szCs w:val="21"/>
        </w:rPr>
      </w:pPr>
      <w:r w:rsidRPr="00772103">
        <w:rPr>
          <w:rFonts w:ascii="Arial" w:eastAsia="Calibri" w:hAnsi="Arial" w:cs="Arial"/>
          <w:sz w:val="21"/>
          <w:szCs w:val="21"/>
        </w:rPr>
        <w:t>komisja dyscyplinarna wojewódzkiego związku piłki nożnej, prowadzącego w imieniu Polskiego Związku Piłki Nożnej rozgrywki III ligi - w stosunku do klubów, zawodników, sędziów, trenerów, obserwatorów, delegatów, członków sztabu medycznego oraz działaczy piłkarskich w zakresie przewinień dyscyplinarnych, popełnionych na szczeblu rozgrywek III ligi,</w:t>
      </w:r>
    </w:p>
    <w:p w:rsidR="00AB0182" w:rsidRPr="00772103" w:rsidRDefault="00AB0182" w:rsidP="00AB0182">
      <w:pPr>
        <w:numPr>
          <w:ilvl w:val="0"/>
          <w:numId w:val="25"/>
        </w:numPr>
        <w:spacing w:after="0" w:line="240" w:lineRule="auto"/>
        <w:jc w:val="both"/>
        <w:rPr>
          <w:rFonts w:ascii="Arial" w:eastAsia="Calibri" w:hAnsi="Arial" w:cs="Arial"/>
          <w:sz w:val="21"/>
          <w:szCs w:val="21"/>
        </w:rPr>
      </w:pPr>
      <w:r w:rsidRPr="00772103">
        <w:rPr>
          <w:rFonts w:ascii="Arial" w:eastAsia="Calibri" w:hAnsi="Arial" w:cs="Arial"/>
          <w:sz w:val="21"/>
          <w:szCs w:val="21"/>
        </w:rPr>
        <w:t>właściwy organ dyscyplinarny Spółki Ekstraklasa S.A. -  w stosunku do klubów, zawodników, sędziów, trenerów, członków sztabu medycznego oraz działaczy piłkarskich w zakresie przewinień dyscyplinarnych, popełnionych na szczeblu rozgrywek, prowadzonych przez spółkę Ekstraklasa S.A. z zastrzeżeniem treści art. 124,</w:t>
      </w:r>
    </w:p>
    <w:p w:rsidR="00AB0182" w:rsidRPr="00772103" w:rsidRDefault="00AB0182" w:rsidP="00AB0182">
      <w:pPr>
        <w:numPr>
          <w:ilvl w:val="0"/>
          <w:numId w:val="25"/>
        </w:numPr>
        <w:spacing w:after="0" w:line="240" w:lineRule="auto"/>
        <w:jc w:val="both"/>
        <w:rPr>
          <w:rFonts w:ascii="Arial" w:eastAsia="Calibri" w:hAnsi="Arial" w:cs="Arial"/>
          <w:sz w:val="21"/>
          <w:szCs w:val="21"/>
        </w:rPr>
      </w:pPr>
      <w:r w:rsidRPr="00772103">
        <w:rPr>
          <w:rFonts w:ascii="Arial" w:eastAsia="Calibri" w:hAnsi="Arial" w:cs="Arial"/>
          <w:sz w:val="21"/>
          <w:szCs w:val="21"/>
        </w:rPr>
        <w:t>Komisja Dyscyplinarna Polskiego Związku Piłki Nożnej – we wszystkich sprawach nie zastrzeżonych na rzecz organów, wskazanych w pkt 1-4,  a w szczególności:</w:t>
      </w:r>
    </w:p>
    <w:p w:rsidR="00AB0182" w:rsidRPr="00AB0182" w:rsidRDefault="00AB0182" w:rsidP="00AB0182">
      <w:pPr>
        <w:numPr>
          <w:ilvl w:val="0"/>
          <w:numId w:val="26"/>
        </w:numPr>
        <w:autoSpaceDE w:val="0"/>
        <w:autoSpaceDN w:val="0"/>
        <w:adjustRightInd w:val="0"/>
        <w:spacing w:after="0" w:line="240" w:lineRule="auto"/>
        <w:jc w:val="both"/>
        <w:rPr>
          <w:rFonts w:ascii="Arial" w:eastAsia="Calibri" w:hAnsi="Arial" w:cs="Arial"/>
          <w:color w:val="000000"/>
          <w:sz w:val="21"/>
          <w:szCs w:val="21"/>
        </w:rPr>
      </w:pPr>
      <w:r w:rsidRPr="00AB0182">
        <w:rPr>
          <w:rFonts w:ascii="Arial" w:hAnsi="Arial" w:cs="Arial"/>
          <w:sz w:val="21"/>
          <w:szCs w:val="21"/>
        </w:rPr>
        <w:t xml:space="preserve">przewinień dyscyplinarnych, określonych w art. 104 Regulaminu (niewykonywanie orzeczeń), art. 78 Regulaminu (zwalczanie dopingu), art. 79 Regulaminu (korupcja czynna i bierna), art. 80 Regulaminu (zaniechanie zawiadomienia o korupcji lub </w:t>
      </w:r>
      <w:proofErr w:type="spellStart"/>
      <w:r w:rsidRPr="00AB0182">
        <w:rPr>
          <w:rFonts w:ascii="Arial" w:hAnsi="Arial" w:cs="Arial"/>
          <w:sz w:val="21"/>
          <w:szCs w:val="21"/>
        </w:rPr>
        <w:t>match-fixingu</w:t>
      </w:r>
      <w:proofErr w:type="spellEnd"/>
      <w:r w:rsidRPr="00AB0182">
        <w:rPr>
          <w:rFonts w:ascii="Arial" w:hAnsi="Arial" w:cs="Arial"/>
          <w:sz w:val="21"/>
          <w:szCs w:val="21"/>
        </w:rPr>
        <w:t xml:space="preserve"> w piłce nożnej), art. 107 Regulaminu (</w:t>
      </w:r>
      <w:proofErr w:type="spellStart"/>
      <w:r w:rsidRPr="00AB0182">
        <w:rPr>
          <w:rFonts w:ascii="Arial" w:hAnsi="Arial" w:cs="Arial"/>
          <w:sz w:val="21"/>
          <w:szCs w:val="21"/>
        </w:rPr>
        <w:t>match-fixing</w:t>
      </w:r>
      <w:proofErr w:type="spellEnd"/>
      <w:r w:rsidRPr="00AB0182">
        <w:rPr>
          <w:rFonts w:ascii="Arial" w:hAnsi="Arial" w:cs="Arial"/>
          <w:sz w:val="21"/>
          <w:szCs w:val="21"/>
        </w:rPr>
        <w:t xml:space="preserve"> i niedozwolone zakłady bukmacherskie),</w:t>
      </w:r>
    </w:p>
    <w:p w:rsidR="00AB0182" w:rsidRPr="00772103" w:rsidRDefault="00AB0182" w:rsidP="00AB0182">
      <w:pPr>
        <w:numPr>
          <w:ilvl w:val="0"/>
          <w:numId w:val="26"/>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przewinień dyscyplinarnych kibiców, o których mowa w art 148 §1 pkt 2 Regulaminu w związku z rozgrywkami, organizowanymi przez Polski Związek Piłki Nożnej.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2. Na zasadach określonych  w Statucie wojewódzki związek piłki nożnej może przekazać część swoich uprawnień dyscyplinarnych podległym mu okręgowym związkom piłki nożnej.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3. Na zasadach określonych  w Statucie zarząd klubu może przekazać część swoich uprawnień dyscyplinarnych powołanemu lub wskazanemu przez klub</w:t>
      </w:r>
      <w:r w:rsidRPr="00772103">
        <w:rPr>
          <w:rFonts w:ascii="Arial" w:eastAsia="Calibri" w:hAnsi="Arial" w:cs="Arial"/>
          <w:b/>
          <w:sz w:val="21"/>
          <w:szCs w:val="21"/>
        </w:rPr>
        <w:t xml:space="preserve"> </w:t>
      </w:r>
      <w:r w:rsidRPr="00772103">
        <w:rPr>
          <w:rFonts w:ascii="Arial" w:eastAsia="Calibri" w:hAnsi="Arial" w:cs="Arial"/>
          <w:sz w:val="21"/>
          <w:szCs w:val="21"/>
        </w:rPr>
        <w:t>wewnętrznemu organowi dyscyplinarnemu. Orzeczenia takiego organu muszą być zatwierdzone przez klub.</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122</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Organy II instancji</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Organami dyscyplinarnymi właściwymi do  orzekania w II instancji w sprawach </w:t>
      </w:r>
      <w:proofErr w:type="spellStart"/>
      <w:r w:rsidRPr="00772103">
        <w:rPr>
          <w:rFonts w:ascii="Arial" w:eastAsia="Calibri" w:hAnsi="Arial" w:cs="Arial"/>
          <w:sz w:val="21"/>
          <w:szCs w:val="21"/>
        </w:rPr>
        <w:t>odwołań</w:t>
      </w:r>
      <w:proofErr w:type="spellEnd"/>
      <w:r w:rsidRPr="00772103">
        <w:rPr>
          <w:rFonts w:ascii="Arial" w:eastAsia="Calibri" w:hAnsi="Arial" w:cs="Arial"/>
          <w:sz w:val="21"/>
          <w:szCs w:val="21"/>
        </w:rPr>
        <w:t xml:space="preserve"> od orzeczeń organów I instancji są:</w:t>
      </w:r>
    </w:p>
    <w:p w:rsidR="00AB0182" w:rsidRPr="00772103" w:rsidRDefault="00AB0182" w:rsidP="00AB0182">
      <w:pPr>
        <w:numPr>
          <w:ilvl w:val="0"/>
          <w:numId w:val="27"/>
        </w:numPr>
        <w:spacing w:after="0" w:line="240" w:lineRule="auto"/>
        <w:jc w:val="both"/>
        <w:rPr>
          <w:rFonts w:ascii="Arial" w:eastAsia="Calibri" w:hAnsi="Arial" w:cs="Arial"/>
          <w:sz w:val="21"/>
          <w:szCs w:val="21"/>
        </w:rPr>
      </w:pPr>
      <w:r w:rsidRPr="00772103">
        <w:rPr>
          <w:rFonts w:ascii="Arial" w:eastAsia="Calibri" w:hAnsi="Arial" w:cs="Arial"/>
          <w:sz w:val="21"/>
          <w:szCs w:val="21"/>
        </w:rPr>
        <w:t>komisja dyscyplinarna wojewódzkiego związku piłki nożnej – od orzeczeń klubów, uczestniczących w rozgrywkach na szczeblu wojewódzkiego związku piłki nożnej,</w:t>
      </w:r>
    </w:p>
    <w:p w:rsidR="00AB0182" w:rsidRPr="00772103" w:rsidRDefault="00AB0182" w:rsidP="00AB0182">
      <w:pPr>
        <w:numPr>
          <w:ilvl w:val="0"/>
          <w:numId w:val="27"/>
        </w:numPr>
        <w:spacing w:after="0" w:line="240" w:lineRule="auto"/>
        <w:jc w:val="both"/>
        <w:rPr>
          <w:rFonts w:ascii="Arial" w:eastAsia="Calibri" w:hAnsi="Arial" w:cs="Arial"/>
          <w:sz w:val="21"/>
          <w:szCs w:val="21"/>
        </w:rPr>
      </w:pPr>
      <w:r w:rsidRPr="00772103">
        <w:rPr>
          <w:rFonts w:ascii="Arial" w:eastAsia="Calibri" w:hAnsi="Arial" w:cs="Arial"/>
          <w:sz w:val="21"/>
          <w:szCs w:val="21"/>
        </w:rPr>
        <w:t xml:space="preserve">Komisja Dyscyplinarna Polskiego Związku Piłki Nożnej – od orzeczeń klubów, uczestniczących w rozgrywkach na szczeblu I </w:t>
      </w:r>
      <w:proofErr w:type="spellStart"/>
      <w:r w:rsidRPr="00772103">
        <w:rPr>
          <w:rFonts w:ascii="Arial" w:eastAsia="Calibri" w:hAnsi="Arial" w:cs="Arial"/>
          <w:sz w:val="21"/>
          <w:szCs w:val="21"/>
        </w:rPr>
        <w:t>i</w:t>
      </w:r>
      <w:proofErr w:type="spellEnd"/>
      <w:r w:rsidRPr="00772103">
        <w:rPr>
          <w:rFonts w:ascii="Arial" w:eastAsia="Calibri" w:hAnsi="Arial" w:cs="Arial"/>
          <w:sz w:val="21"/>
          <w:szCs w:val="21"/>
        </w:rPr>
        <w:t xml:space="preserve"> II ligi;</w:t>
      </w:r>
    </w:p>
    <w:p w:rsidR="00AB0182" w:rsidRPr="00772103" w:rsidRDefault="00AB0182" w:rsidP="00AB0182">
      <w:pPr>
        <w:numPr>
          <w:ilvl w:val="0"/>
          <w:numId w:val="27"/>
        </w:numPr>
        <w:spacing w:after="0" w:line="240" w:lineRule="auto"/>
        <w:jc w:val="both"/>
        <w:rPr>
          <w:rFonts w:ascii="Arial" w:eastAsia="Calibri" w:hAnsi="Arial" w:cs="Arial"/>
          <w:sz w:val="21"/>
          <w:szCs w:val="21"/>
        </w:rPr>
      </w:pPr>
      <w:r w:rsidRPr="00772103">
        <w:rPr>
          <w:rFonts w:ascii="Arial" w:eastAsia="Calibri" w:hAnsi="Arial" w:cs="Arial"/>
          <w:sz w:val="21"/>
          <w:szCs w:val="21"/>
        </w:rPr>
        <w:t>Organ dyscyplinarny Spółki Ekstraklasa S.A. – od orzeczeń klubów uczestniczących w rozgrywkach prowadzonych przez tę spółkę,</w:t>
      </w:r>
    </w:p>
    <w:p w:rsidR="00AB0182" w:rsidRPr="00772103" w:rsidRDefault="00AB0182" w:rsidP="00AB0182">
      <w:pPr>
        <w:numPr>
          <w:ilvl w:val="0"/>
          <w:numId w:val="27"/>
        </w:numPr>
        <w:spacing w:after="0" w:line="240" w:lineRule="auto"/>
        <w:jc w:val="both"/>
        <w:rPr>
          <w:rFonts w:ascii="Arial" w:eastAsia="Calibri" w:hAnsi="Arial" w:cs="Arial"/>
          <w:sz w:val="21"/>
          <w:szCs w:val="21"/>
        </w:rPr>
      </w:pPr>
      <w:r w:rsidRPr="00772103">
        <w:rPr>
          <w:rFonts w:ascii="Arial" w:eastAsia="Calibri" w:hAnsi="Arial" w:cs="Arial"/>
          <w:sz w:val="21"/>
          <w:szCs w:val="21"/>
        </w:rPr>
        <w:t>komisja odwoławcza wojewódzkiego związku piłki nożnej – od orzeczeń komisji dyscyplinarnej wojewódzkiego związku piłki nożnej, o których mowa w art. 121 § 1 pkt 2 regulaminu oraz od orzeczeń  organów dyscyplinarnych podległych okręgowych związków piłki nożnej,</w:t>
      </w:r>
    </w:p>
    <w:p w:rsidR="00AB0182" w:rsidRPr="00772103" w:rsidRDefault="00AB0182" w:rsidP="00AB0182">
      <w:pPr>
        <w:numPr>
          <w:ilvl w:val="0"/>
          <w:numId w:val="27"/>
        </w:numPr>
        <w:spacing w:after="0" w:line="240" w:lineRule="auto"/>
        <w:jc w:val="both"/>
        <w:rPr>
          <w:rFonts w:ascii="Arial" w:eastAsia="Calibri" w:hAnsi="Arial" w:cs="Arial"/>
          <w:sz w:val="21"/>
          <w:szCs w:val="21"/>
        </w:rPr>
      </w:pPr>
      <w:r w:rsidRPr="00772103">
        <w:rPr>
          <w:rFonts w:ascii="Arial" w:eastAsia="Calibri" w:hAnsi="Arial" w:cs="Arial"/>
          <w:sz w:val="21"/>
          <w:szCs w:val="21"/>
        </w:rPr>
        <w:t xml:space="preserve">Najwyższa Komisja Odwoławcza – od orzeczeń Komisji Dyscyplinarnej Polskiego Związku Piłki Nożnej, orzeczeń organu dyscyplinarnego wojewódzkiego związku piłki nożnej,  o którym mowa w Art. 121 § 1  pkt 3 Regulaminu, organu dyscyplinarnego spółki Ekstraklasa, Komisji ds. Licencji Klubowych, Komisji ds. </w:t>
      </w:r>
      <w:proofErr w:type="spellStart"/>
      <w:r w:rsidRPr="00772103">
        <w:rPr>
          <w:rFonts w:ascii="Arial" w:eastAsia="Calibri" w:hAnsi="Arial" w:cs="Arial"/>
          <w:sz w:val="21"/>
          <w:szCs w:val="21"/>
        </w:rPr>
        <w:t>Futsalu</w:t>
      </w:r>
      <w:proofErr w:type="spellEnd"/>
      <w:r w:rsidRPr="00772103">
        <w:rPr>
          <w:rFonts w:ascii="Arial" w:eastAsia="Calibri" w:hAnsi="Arial" w:cs="Arial"/>
          <w:sz w:val="21"/>
          <w:szCs w:val="21"/>
        </w:rPr>
        <w:t xml:space="preserve"> i Piłki Plażowej PZPN w zakresie określonym odrębnymi przepisami.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Z uwzględnieniem przepisów odrębnych, Najwyższa Komisja Odwoławcza rozpatruje ponadto odwołania od orzeczeń innych jednostek organizacyjnych Polskiego Związku Piłki Nożnej, uprawnionych do orzekania na podstawie odrębnych przepisów, a także skargi kasacyjne od orzeczeń dyscyplinarnych wojewódzkich związków piłki nożnej.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123</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Z zastrzeżeniem wyjątków, określonych poniżej, organ dyscyplinarny uprawniony jest do wymierzenia kary dyscyplinarnej do górnej wysokości zagrożenia, przewidzianej za dany typ przewinienia dyscyplinarnego.</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Górna granica kary pieniężnej nie może przekraczać:</w:t>
      </w:r>
    </w:p>
    <w:p w:rsidR="00AB0182" w:rsidRPr="00772103" w:rsidRDefault="00AB0182" w:rsidP="00AB0182">
      <w:pPr>
        <w:numPr>
          <w:ilvl w:val="0"/>
          <w:numId w:val="28"/>
        </w:numPr>
        <w:spacing w:after="0" w:line="240" w:lineRule="auto"/>
        <w:jc w:val="both"/>
        <w:rPr>
          <w:rFonts w:ascii="Arial" w:eastAsia="Calibri" w:hAnsi="Arial" w:cs="Arial"/>
          <w:sz w:val="21"/>
          <w:szCs w:val="21"/>
        </w:rPr>
      </w:pPr>
      <w:r w:rsidRPr="00772103">
        <w:rPr>
          <w:rFonts w:ascii="Arial" w:eastAsia="Calibri" w:hAnsi="Arial" w:cs="Arial"/>
          <w:sz w:val="21"/>
          <w:szCs w:val="21"/>
        </w:rPr>
        <w:t>kwoty, określonej w regulaminie nagród i kar klubu – jeżeli karę wymierza klub,</w:t>
      </w:r>
    </w:p>
    <w:p w:rsidR="00AB0182" w:rsidRPr="00772103" w:rsidRDefault="00AB0182" w:rsidP="00AB0182">
      <w:pPr>
        <w:numPr>
          <w:ilvl w:val="0"/>
          <w:numId w:val="28"/>
        </w:numPr>
        <w:spacing w:after="0" w:line="240" w:lineRule="auto"/>
        <w:jc w:val="both"/>
        <w:rPr>
          <w:rFonts w:ascii="Arial" w:eastAsia="Calibri" w:hAnsi="Arial" w:cs="Arial"/>
          <w:sz w:val="21"/>
          <w:szCs w:val="21"/>
        </w:rPr>
      </w:pPr>
      <w:r w:rsidRPr="00772103">
        <w:rPr>
          <w:rFonts w:ascii="Arial" w:eastAsia="Calibri" w:hAnsi="Arial" w:cs="Arial"/>
          <w:sz w:val="21"/>
          <w:szCs w:val="21"/>
        </w:rPr>
        <w:t>kwoty 20.000 zł – jeżeli karę wymierza komisja dyscyplinarna wojewódzkiego  związku piłki nożnej lub komisja odwoławcza wojewódzkiego związku piłki nożnej,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Górna granica kary dyskwalifikacji czasowej nie może przekraczać:</w:t>
      </w:r>
    </w:p>
    <w:p w:rsidR="00AB0182" w:rsidRPr="00772103" w:rsidRDefault="00AB0182" w:rsidP="00AB0182">
      <w:pPr>
        <w:numPr>
          <w:ilvl w:val="0"/>
          <w:numId w:val="29"/>
        </w:numPr>
        <w:spacing w:after="0" w:line="240" w:lineRule="auto"/>
        <w:jc w:val="both"/>
        <w:rPr>
          <w:rFonts w:ascii="Arial" w:eastAsia="Calibri" w:hAnsi="Arial" w:cs="Arial"/>
          <w:sz w:val="21"/>
          <w:szCs w:val="21"/>
        </w:rPr>
      </w:pPr>
      <w:r w:rsidRPr="00772103">
        <w:rPr>
          <w:rFonts w:ascii="Arial" w:eastAsia="Calibri" w:hAnsi="Arial" w:cs="Arial"/>
          <w:sz w:val="21"/>
          <w:szCs w:val="21"/>
        </w:rPr>
        <w:t>6 miesięcy – jeżeli karę wymierza zarząd klubu,</w:t>
      </w:r>
    </w:p>
    <w:p w:rsidR="00AB0182" w:rsidRPr="00772103" w:rsidRDefault="00AB0182" w:rsidP="00AB0182">
      <w:pPr>
        <w:numPr>
          <w:ilvl w:val="0"/>
          <w:numId w:val="29"/>
        </w:numPr>
        <w:spacing w:after="0" w:line="240" w:lineRule="auto"/>
        <w:jc w:val="both"/>
        <w:rPr>
          <w:rFonts w:ascii="Arial" w:eastAsia="Calibri" w:hAnsi="Arial" w:cs="Arial"/>
          <w:sz w:val="21"/>
          <w:szCs w:val="21"/>
        </w:rPr>
      </w:pPr>
      <w:r w:rsidRPr="00772103">
        <w:rPr>
          <w:rFonts w:ascii="Arial" w:eastAsia="Calibri" w:hAnsi="Arial" w:cs="Arial"/>
          <w:sz w:val="21"/>
          <w:szCs w:val="21"/>
        </w:rPr>
        <w:t>5 lat – jeżeli karę wymierza komisja dyscyplinarna wojewódzkiego związku piłki nożnej oraz komisja odwoławcza wojewódzkiego związku piłki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Górna granica kary zakazu udziału w zawodach określonego szczebla, jeżeli dotyczy zawodów piłkarskich, organizowanych i podlegających innym związkom piłki nożnej nie może przekraczać:</w:t>
      </w:r>
    </w:p>
    <w:p w:rsidR="00AB0182" w:rsidRPr="00772103" w:rsidRDefault="00AB0182" w:rsidP="00AB0182">
      <w:pPr>
        <w:numPr>
          <w:ilvl w:val="0"/>
          <w:numId w:val="3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1 rok – jeżeli karę wymierza zarząd klubu,</w:t>
      </w:r>
    </w:p>
    <w:p w:rsidR="00AB0182" w:rsidRPr="00772103" w:rsidRDefault="00AB0182" w:rsidP="00AB0182">
      <w:pPr>
        <w:numPr>
          <w:ilvl w:val="0"/>
          <w:numId w:val="30"/>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4 lata – jeżeli karę wymierza komisja dyscyplinarna wojewódzkiego związku piłki nożnej lub komisja odwoławcza wojewódzkiego związku piłki nożnej.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124</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Do wymierzania kar określonych w niniejszym artykule uprawnione są jedynie następujące organy dyscyplinarne:</w:t>
      </w:r>
    </w:p>
    <w:p w:rsidR="00AB0182" w:rsidRPr="00772103" w:rsidRDefault="00AB0182" w:rsidP="00AB0182">
      <w:pPr>
        <w:numPr>
          <w:ilvl w:val="0"/>
          <w:numId w:val="3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zakaz udziału we wszelkiej działalności związanej z piłką nożną, skreślenie z listy sędziów, zawieszenie lub pozbawienie licencji, przeniesienie zespołu do niższej klasy rozgrywkowej  – Komisja Dyscyplinarna Polskiego Związku Piłki Nożnej, Najwyższa Komisja Odwoławcza, komisja dyscyplinarna wojewódzkiego związku piłki nożnej, komisja odwoławcza wojewódzkiego związku piłki nożnej,</w:t>
      </w:r>
    </w:p>
    <w:p w:rsidR="00AB0182" w:rsidRPr="00772103" w:rsidRDefault="00AB0182" w:rsidP="00AB0182">
      <w:pPr>
        <w:numPr>
          <w:ilvl w:val="0"/>
          <w:numId w:val="31"/>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skreślenie z listy sędziów, skreślenie z kadry narodowej, wykluczenie z PZPN, pozbawienie tytułu Mistrza Polski, Wicemistrza Polski, lub Zdobywcy Pucharu Polski, Pucharu Ligi lub Superpucharu - Komisja Dyscyplinarna Polskiego Związku Piłki Nożnej, Najwyższa Komisja Odwoławcza.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125</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Zarząd lub inny organ klubu jest uprawniony do wymierzenia kary upomnienia, nagany, kary pieniężnej,  kary dyskwalifikacji oraz zakazu udziału w zawodach określonego szczebla w granicach określonych w  regulaminie nagród i kar klubu,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126</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color w:val="000000"/>
          <w:sz w:val="21"/>
          <w:szCs w:val="21"/>
        </w:rPr>
      </w:pPr>
      <w:r w:rsidRPr="00772103">
        <w:rPr>
          <w:rFonts w:ascii="Arial" w:hAnsi="Arial" w:cs="Arial"/>
          <w:sz w:val="21"/>
          <w:szCs w:val="21"/>
        </w:rPr>
        <w:t>§ 1. Jeżeli organ dyscyplinarny I instancji przewiduje orzeczenie kary wyższej niż przyznane mu uprawnienia, przekazuje całość sprawy organowi uprawnionemu do wymierzenia kary wyższej.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§2.</w:t>
      </w:r>
      <w:r w:rsidRPr="00772103">
        <w:rPr>
          <w:rFonts w:ascii="Arial" w:eastAsia="Calibri" w:hAnsi="Arial" w:cs="Arial"/>
          <w:sz w:val="21"/>
          <w:szCs w:val="21"/>
        </w:rPr>
        <w:t xml:space="preserve"> </w:t>
      </w:r>
      <w:r w:rsidRPr="00772103">
        <w:rPr>
          <w:rFonts w:ascii="Arial" w:eastAsia="Calibri" w:hAnsi="Arial" w:cs="Arial"/>
          <w:sz w:val="21"/>
          <w:szCs w:val="21"/>
        </w:rPr>
        <w:tab/>
        <w:t>Organ wyższej instancji, któremu sprawa została przekazana,  może przyjąć sprawę do rozpoznania bądź zwrócić ją w celu dalszego prowadzenia.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rPr>
          <w:rFonts w:ascii="Arial" w:eastAsia="Calibri" w:hAnsi="Arial" w:cs="Arial"/>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III. RZECZNIK DYSCYPLINARNY</w:t>
      </w:r>
    </w:p>
    <w:p w:rsidR="00AB0182" w:rsidRPr="00772103" w:rsidRDefault="00AB0182" w:rsidP="00AB0182">
      <w:pPr>
        <w:rPr>
          <w:rFonts w:ascii="Arial" w:eastAsia="Calibri" w:hAnsi="Arial" w:cs="Arial"/>
          <w:b/>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127</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 xml:space="preserve">Na zasadach określonych w niniejszym Regulaminie oraz przepisach odrębnych, Rzecznik Dyscyplinarny Polskiego Związku Piłki Nożnej prowadzi czynności postępowania wyjaśniającego w sprawach korupcji, nieuczciwych zakładów bukmacherskich, dopingu oraz w rażących przypadkach rasizmu, ksenofobii i chuligaństwa, związanych z meczami piłki nożnej.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 xml:space="preserve">W sprawach korupcji, nieuczciwych zakładów bukmacherskich oraz dopingu, wyłącznie uprawnionym do wszczynania i prowadzenia postępowania wyjaśniającego  jest Rzecznik Dyscyplinarny.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 xml:space="preserve">W rażących przypadkach  rasizmu, ksenofobii i chuligaństwa, związanych z meczami piłki nożnej, Rzecznik Dyscyplinarny, po zapoznaniu się z treścią raportu delegata lub obserwatora, uprawniony jest do przejęcia sprawy w celu przeprowadzenia postępowania wyjaśniającego lub przekazania właściwemu organowi dyscyplinarne do własnego prowadzenia.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r>
      <w:r w:rsidRPr="00772103">
        <w:rPr>
          <w:rFonts w:ascii="Arial" w:eastAsia="Calibri" w:hAnsi="Arial" w:cs="Arial"/>
          <w:sz w:val="21"/>
          <w:szCs w:val="21"/>
        </w:rPr>
        <w:t xml:space="preserve">Po przeprowadzeniu postępowania wyjaśniającego Rzecznik Dyscyplinarny przedstawia właściwemu organowi dyscyplinarnemu akta sprawy wraz  z wnioskiem o wszczęcie postępowania dyscyplinarnego lub o odmowę jego wszczęcia.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 xml:space="preserve">Rzecznik Dyscyplinarny ma prawo </w:t>
      </w:r>
      <w:r w:rsidRPr="00772103">
        <w:rPr>
          <w:rFonts w:ascii="Arial" w:eastAsia="Calibri" w:hAnsi="Arial" w:cs="Arial"/>
          <w:sz w:val="21"/>
          <w:szCs w:val="21"/>
        </w:rPr>
        <w:t>udziału w postępowaniach dyscyplinarnych w charakterze strony oraz prawo zaskarżania orzeczeń organów dyscyplinarnych</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§6. </w:t>
      </w:r>
      <w:r w:rsidRPr="00772103">
        <w:rPr>
          <w:rFonts w:ascii="Arial" w:eastAsia="Calibri" w:hAnsi="Arial" w:cs="Arial"/>
          <w:color w:val="000000"/>
          <w:sz w:val="21"/>
          <w:szCs w:val="21"/>
        </w:rPr>
        <w:tab/>
      </w:r>
      <w:r w:rsidRPr="00772103">
        <w:rPr>
          <w:rFonts w:ascii="Arial" w:eastAsia="Calibri" w:hAnsi="Arial" w:cs="Arial"/>
          <w:sz w:val="21"/>
          <w:szCs w:val="21"/>
        </w:rPr>
        <w:t>Rzecznik Dyscyplinarny ponadto podejmuje inne czynności, określone w Regulaminie Dyscyplinarnym i przepisach szczególnych.</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IV. ŚRODKI ZAPOBIEGAWCZE</w:t>
      </w: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sz w:val="21"/>
          <w:szCs w:val="21"/>
        </w:rPr>
        <w:t>Art. 128</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Zasada ogólna</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Środek zapobiegawczy stosuje się  w toku postępowania wyjaśniającego lub dyscyplinarnego wobec osób fizycznych oraz  klubów.</w:t>
      </w: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sz w:val="21"/>
          <w:szCs w:val="21"/>
        </w:rPr>
        <w:t>Art.  129</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Rodzaje środków zapobiegawczych</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Wobec niżej wymienionych osób można stosować następujące środki zapobiegawcze: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a) zawodnika – zakaz uczestniczenia w rozgrywkach pucharowych i mistrzowskich,</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b) klubu – zakaz  uczestniczenia w rozgrywkach pucharowych i mistrzowskich, zakaz dokonywania transferów lub zakaz rozgrywania w określonym czasie lub określonej ilości meczów z udziałem publiczności na części lub na całym obiekcie sportowym, w miejscowości, będącej siedzibą klubu, </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c) trenera – zakaz  prowadzenia drużyny w czasie meczów pucharowych i mistrzowskich,</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d) działacza klubowego – zakaz  reprezentowania klubu,</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e) działacza związkowego – zakaz  sprawowania funkcji w PZPN i związku piłki nożnej,</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f) sędziego – zakaz  prowadzenia zawodów piłkarskich,</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g) obserwatora i delegata – zakaz  prowadzenia obserwacji i innej działalności obserwacyjnej i kwalifikacyjnej.</w:t>
      </w:r>
    </w:p>
    <w:p w:rsidR="00AB0182" w:rsidRPr="00772103" w:rsidRDefault="00AB0182" w:rsidP="00AB0182">
      <w:pPr>
        <w:autoSpaceDE w:val="0"/>
        <w:autoSpaceDN w:val="0"/>
        <w:adjustRightInd w:val="0"/>
        <w:jc w:val="center"/>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Art.  130</w:t>
      </w: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Przesłanki stosowania, zmiany i uchylenia środka zapobiegawczego</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Z zastrzeżeniem § 2 i 3 , środki zapobiegawcze stosuje właściwy organ dyscyplinarny lub Rzecznik Dyscyplinarny,  gdy wymaga tego dobro sportu,  a zwłaszcza porządek   i dyscyplina związkowa.</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§2.</w:t>
      </w:r>
      <w:r w:rsidRPr="00772103">
        <w:rPr>
          <w:rFonts w:ascii="Arial" w:eastAsia="Calibri" w:hAnsi="Arial" w:cs="Arial"/>
          <w:color w:val="000000"/>
          <w:sz w:val="21"/>
          <w:szCs w:val="21"/>
        </w:rPr>
        <w:tab/>
      </w:r>
      <w:r w:rsidRPr="00772103">
        <w:rPr>
          <w:rFonts w:ascii="Arial" w:eastAsia="Calibri" w:hAnsi="Arial" w:cs="Arial"/>
          <w:sz w:val="21"/>
          <w:szCs w:val="21"/>
        </w:rPr>
        <w:t xml:space="preserve">Środek zapobiegawczy wobec klubu, polegający na zakazie  uczestniczenia                                 w rozgrywkach pucharowych i mistrzowskich, oraz  zakazie rozgrywania w określonym czasie lub określonej ilości meczów z udziałem publiczności na części lub na całym obiekcie sportowym, w miejscowości, będącej siedzibą klubu stosuje Komisja Dyscyplinarna Polskiego Związku Piłki Nożnej, właściwy organ dyscyplinarny Spółki Ekstraklasa S.A. oraz  Najwyższa Komisja Odwoławcza.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 xml:space="preserve">Środek zapobiegawczy wobec klubu, polegający na zakazie dokonywania transferów krajowych do klubu stosuje Komisja Dyscyplinarna Polskiego Związku Piłki Nożnej, właściwy organ dyscyplinarny Spółki Ekstraklasa S.A., Najwyższa Komisja Odwoławcza, komisje dyscyplinarne wojewódzkich związków piłki nożnej oraz komisje odwoławcze wojewódzkich związków piłki nożnej.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r>
      <w:r w:rsidRPr="00772103">
        <w:rPr>
          <w:rFonts w:ascii="Arial" w:eastAsia="Calibri" w:hAnsi="Arial" w:cs="Arial"/>
          <w:sz w:val="21"/>
          <w:szCs w:val="21"/>
        </w:rPr>
        <w:t>Organ, który zastosował środek zapobiegawczy niezwłocznie go uchyla lub zmienia, gdy ustała przyczyna jego zastosowania lub ujawniła się przyczyna jego zmiany.</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r>
      <w:r w:rsidRPr="00772103">
        <w:rPr>
          <w:rFonts w:ascii="Arial" w:eastAsia="Calibri" w:hAnsi="Arial" w:cs="Arial"/>
          <w:sz w:val="21"/>
          <w:szCs w:val="21"/>
        </w:rPr>
        <w:t xml:space="preserve">Osoba, wobec której zastosowano środek zapobiegawczy może wnosić o jego uchylenie, jednakże nie częściej niż  raz na 6 miesięcy.  Wniosek niedopuszczalny pozostawia się w aktach sprawy bez rozpoznania. </w:t>
      </w:r>
    </w:p>
    <w:p w:rsidR="00AB0182" w:rsidRPr="00772103" w:rsidRDefault="00AB0182" w:rsidP="00AB0182">
      <w:pPr>
        <w:autoSpaceDE w:val="0"/>
        <w:autoSpaceDN w:val="0"/>
        <w:adjustRightInd w:val="0"/>
        <w:jc w:val="both"/>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Art.  131</w:t>
      </w: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Czas trwania środka zapobiegawczego</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t xml:space="preserve"> </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1.</w:t>
      </w:r>
      <w:r w:rsidRPr="00772103">
        <w:rPr>
          <w:rFonts w:ascii="Arial" w:eastAsia="Calibri" w:hAnsi="Arial" w:cs="Arial"/>
          <w:sz w:val="21"/>
          <w:szCs w:val="21"/>
        </w:rPr>
        <w:tab/>
        <w:t xml:space="preserve">Organ dyscyplinarny, stosując środek zapobiegawczy, zmieniając  lub  przedłużając go, określa każdorazowo czas jego trwania. </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2. </w:t>
      </w:r>
      <w:r w:rsidRPr="00772103">
        <w:rPr>
          <w:rFonts w:ascii="Arial" w:eastAsia="Calibri" w:hAnsi="Arial" w:cs="Arial"/>
          <w:sz w:val="21"/>
          <w:szCs w:val="21"/>
        </w:rPr>
        <w:tab/>
        <w:t xml:space="preserve">Środek zapobiegawczy zastosowany przez Rzecznika Dyscyplinarnego  trwa do czasu pierwszego posiedzenia organu dyscyplinarnego poświęconego rozpatrzeniu sprawy. Na posiedzeniu tym organ dyscyplinarny może przedłużyć stosowanie środka zapobiegawczego. W przypadku nie podjęcia przez organ dyscyplinarny decyzji w sprawie stosowania środka zapobiegawczego, środek ten  wygasa z dniem następującym po dniu odbycia pierwszego posiedzenia w sprawie.  </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3. </w:t>
      </w:r>
      <w:r w:rsidRPr="00772103">
        <w:rPr>
          <w:rFonts w:ascii="Arial" w:eastAsia="Calibri" w:hAnsi="Arial" w:cs="Arial"/>
          <w:sz w:val="21"/>
          <w:szCs w:val="21"/>
        </w:rPr>
        <w:tab/>
        <w:t xml:space="preserve">Środek zapobiegawczy ustaje  z chwilą uprawomocnienia się orzeczenia o:  odmowie wszczęcia postępowania dyscyplinarnego, umorzeniu postępowania dyscyplinarnego, odstąpieniu od wymierzenia kary, wymierzeniu kary dyscyplinarnej, uwzględnieniu wniosku o dobrowolnym poddaniu się  odpowiedzialności. </w:t>
      </w:r>
    </w:p>
    <w:p w:rsidR="00AB0182" w:rsidRPr="00772103" w:rsidRDefault="00AB0182" w:rsidP="00AB0182">
      <w:pPr>
        <w:autoSpaceDE w:val="0"/>
        <w:autoSpaceDN w:val="0"/>
        <w:adjustRightInd w:val="0"/>
        <w:jc w:val="both"/>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Art.  132</w:t>
      </w: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Zażalenie na zastosowanie środka zapobiegawczego</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ab/>
        <w:t xml:space="preserve">   </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 xml:space="preserve">Podmiotowi, wobec którego zastosowano środek zapobiegawczy, przysługuje prawo złożenia zażalenia na tę decyzję w terminie 3 dni od jego zastosowania do organu dyscyplinarnego II instancji za pośrednictwem organu I instancji. </w:t>
      </w: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Zażalenie od decyzji Rzecznika Dyscyplinarnego składa się do Komisji Dyscyplinarnej PZPN za pośrednictwem Rzecznika Dyscyplinarnego.</w:t>
      </w:r>
    </w:p>
    <w:p w:rsidR="00AB0182" w:rsidRPr="00772103" w:rsidRDefault="00AB0182" w:rsidP="00AB0182">
      <w:pPr>
        <w:rPr>
          <w:rFonts w:ascii="Arial" w:eastAsia="Calibri" w:hAnsi="Arial" w:cs="Arial"/>
          <w:b/>
          <w:sz w:val="21"/>
          <w:szCs w:val="21"/>
        </w:rPr>
      </w:pPr>
    </w:p>
    <w:p w:rsidR="00AB0182" w:rsidRPr="00772103" w:rsidRDefault="00AB0182" w:rsidP="00AB0182">
      <w:pP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 xml:space="preserve">ROZDZIAŁ V. </w:t>
      </w: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WSZCZĘCIE POSTĘPOWANIA I DALSZE CZYNNOŚCI</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133</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Wszczęcie i odmowa wszczęcia postępowania</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Jeżeli zachodzi uzasadnione podejrzenie popełnienia przewinienia dyscyplinarnego przez oznaczoną  osobę fizyczną  lub prawną, wszczyna się postępowanie dyscyplinarne.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 xml:space="preserve">Postępowanie dyscyplinarne może być poprzedzone postępowaniem wyjaśniającym,  w celu ustalenia, czy zachodzi uzasadnione podejrzenie popełnienia przewinienia dyscyplinarnego  oraz w celu  ustalenia  osób obwinionych.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Wszczęcie postępowania wyjaśniającego i dyscyplinarnego następuje z urzędu lub na wniosek uprawnionego podmiotu.</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r>
      <w:r w:rsidRPr="00772103">
        <w:rPr>
          <w:rFonts w:ascii="Arial" w:eastAsia="Calibri" w:hAnsi="Arial" w:cs="Arial"/>
          <w:sz w:val="21"/>
          <w:szCs w:val="21"/>
        </w:rPr>
        <w:t>Uprawnionym do złożenia wniosku o wszczęcie postępowania jest zainteresowany, Rzecznik Dyscyplinarny, Rzecznik Ochrony Prawa Związkowego, Rzecznik Etyki, Zarząd Polskiego Związku Piłki Nożnej, organy wykonawcze wojewódzkich i okręgowych związków piłki nożnej.</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§5.</w:t>
      </w:r>
      <w:r w:rsidRPr="00772103">
        <w:rPr>
          <w:rFonts w:ascii="Arial" w:eastAsia="Calibri" w:hAnsi="Arial" w:cs="Arial"/>
          <w:color w:val="000000"/>
          <w:sz w:val="21"/>
          <w:szCs w:val="21"/>
        </w:rPr>
        <w:tab/>
      </w:r>
      <w:r w:rsidRPr="00772103">
        <w:rPr>
          <w:rFonts w:ascii="Arial" w:eastAsia="Calibri" w:hAnsi="Arial" w:cs="Arial"/>
          <w:sz w:val="21"/>
          <w:szCs w:val="21"/>
        </w:rPr>
        <w:t>W przypadku, jeżeli wniosek o wszczęcie postępowania wyjaśniającego lub dyscyplinarnego został złożony przez nieuprawnioną osobę, organ dyscyplinarny winien rozważyć zasadność wszczęcia postępowania z urzędu. W przypadku, gdy organ dyscyplinarny uznaje, że wszczęcie postępowania jest bezzasadne, okoliczność ta winna zostać stwierdzona notatką, załączaną do zawiadomienia i składaną do akt sprawy.</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§6. </w:t>
      </w:r>
      <w:r w:rsidRPr="00772103">
        <w:rPr>
          <w:rFonts w:ascii="Arial" w:eastAsia="Calibri" w:hAnsi="Arial" w:cs="Arial"/>
          <w:color w:val="000000"/>
          <w:sz w:val="21"/>
          <w:szCs w:val="21"/>
        </w:rPr>
        <w:tab/>
      </w:r>
      <w:r w:rsidRPr="00772103">
        <w:rPr>
          <w:rFonts w:ascii="Arial" w:eastAsia="Calibri" w:hAnsi="Arial" w:cs="Arial"/>
          <w:sz w:val="21"/>
          <w:szCs w:val="21"/>
        </w:rPr>
        <w:t>W przypadku, jeżeli wniosek o wszczęcie postępowania dyscyplinarnego jest oczywiście bezzasadny lub po przeprowadzeniu postępowania wyjaśniającego ustalono, że nie zachodzi uzasadnione podejrzenie popełnienia przewinienia dyscyplinarnego, organ dyscyplinarny odmawia wszczęcia postępowania dyscyplinarnego.</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134</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Zawiadomienia. Posiedzenia.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§1.</w:t>
      </w:r>
      <w:r w:rsidRPr="00772103">
        <w:rPr>
          <w:rFonts w:ascii="Arial" w:eastAsia="Calibri" w:hAnsi="Arial" w:cs="Arial"/>
          <w:color w:val="000000"/>
          <w:sz w:val="21"/>
          <w:szCs w:val="21"/>
        </w:rPr>
        <w:tab/>
      </w:r>
      <w:r w:rsidRPr="00772103">
        <w:rPr>
          <w:rFonts w:ascii="Arial" w:eastAsia="Calibri" w:hAnsi="Arial" w:cs="Arial"/>
          <w:sz w:val="21"/>
          <w:szCs w:val="21"/>
        </w:rPr>
        <w:t xml:space="preserve">Osoba przewodnicząca posiedzeniu organu dyscyplinarnego wyznacza termin rozpoznania sprawy, zarządza wezwanie strony i świadków.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§2.</w:t>
      </w:r>
      <w:r w:rsidRPr="00772103">
        <w:rPr>
          <w:rFonts w:ascii="Arial" w:eastAsia="Calibri" w:hAnsi="Arial" w:cs="Arial"/>
          <w:sz w:val="21"/>
          <w:szCs w:val="21"/>
        </w:rPr>
        <w:tab/>
        <w:t>Zawodników, trenerów, członków sztabu medycznego i  działaczy wzywa się za pośrednictwem macierzystego klubu.</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§3.</w:t>
      </w:r>
      <w:r w:rsidRPr="00772103">
        <w:rPr>
          <w:rFonts w:ascii="Arial" w:eastAsia="Calibri" w:hAnsi="Arial" w:cs="Arial"/>
          <w:sz w:val="21"/>
          <w:szCs w:val="21"/>
        </w:rPr>
        <w:tab/>
        <w:t xml:space="preserve">Sędziów, obserwatorów, delegatów i działaczy wzywa się za pośrednictwem macierzystego związku piłki nożnej.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§4.</w:t>
      </w:r>
      <w:r w:rsidRPr="00772103">
        <w:rPr>
          <w:rFonts w:ascii="Arial" w:eastAsia="Calibri" w:hAnsi="Arial" w:cs="Arial"/>
          <w:color w:val="000000"/>
          <w:sz w:val="21"/>
          <w:szCs w:val="21"/>
        </w:rPr>
        <w:tab/>
      </w:r>
      <w:r w:rsidRPr="00772103">
        <w:rPr>
          <w:rFonts w:ascii="Arial" w:eastAsia="Calibri" w:hAnsi="Arial" w:cs="Arial"/>
          <w:sz w:val="21"/>
          <w:szCs w:val="21"/>
        </w:rPr>
        <w:t xml:space="preserve">Niestawiennictwo prawidłowo zawiadomionej strony nie stoi na przeszkodzie rozpoznaniu sprawy i wydaniu orzeczenia.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§5.</w:t>
      </w:r>
      <w:r w:rsidRPr="00772103">
        <w:rPr>
          <w:rFonts w:ascii="Arial" w:eastAsia="Calibri" w:hAnsi="Arial" w:cs="Arial"/>
          <w:color w:val="000000"/>
          <w:sz w:val="21"/>
          <w:szCs w:val="21"/>
        </w:rPr>
        <w:tab/>
      </w:r>
      <w:r w:rsidRPr="00772103">
        <w:rPr>
          <w:rFonts w:ascii="Arial" w:eastAsia="Calibri" w:hAnsi="Arial" w:cs="Arial"/>
          <w:sz w:val="21"/>
          <w:szCs w:val="21"/>
        </w:rPr>
        <w:t>Osoba przewodnicząca posiedzeniu organu dyscyplinarnego może zezwolić  na udział w posiedzeniu innych osób.</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6. </w:t>
      </w:r>
      <w:r w:rsidRPr="00772103">
        <w:rPr>
          <w:rFonts w:ascii="Arial" w:eastAsia="Calibri" w:hAnsi="Arial" w:cs="Arial"/>
          <w:sz w:val="21"/>
          <w:szCs w:val="21"/>
        </w:rPr>
        <w:tab/>
        <w:t xml:space="preserve">Osobę, która ustanowiła pełnomocnika wzywa się zgodnie z zasadami, określonymi w § 2 i 3 lub na adres pełnomocnika.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7.  Zawiadomienia oraz korespondencja do klubów, biorących udział w rozgrywkach Ekstraklasy, I ligi i II ligi mężczyzn może być przesyłana na znany organowi dyscyplinarnemu adres mailowy tego klubu. Do pozostałych uczestników postępowania zawiadomienie oraz korespondencja może być wysyłana na adres mailowy jeżeli strona wyrazi na to zgodę i wskaże taki adres.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8. </w:t>
      </w:r>
      <w:r w:rsidRPr="00772103">
        <w:rPr>
          <w:rFonts w:ascii="Arial" w:eastAsia="Calibri" w:hAnsi="Arial" w:cs="Arial"/>
          <w:sz w:val="21"/>
          <w:szCs w:val="21"/>
        </w:rPr>
        <w:tab/>
        <w:t xml:space="preserve">W sprawach niecierpiących zwłoki, zawiadomienie o terminie rozpoznania sprawy może być dokonane telefonicznie.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135</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Pominięcie wniosku dowodowego</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Organ dyscyplinarny pomija wniosek dowodowy, jeżeli przeprowadzenie dowodu napotyka na trudne do przezwyciężenia przeszkody, bądź też nie ma on znaczenia dla rozstrzygnięcia sprawy.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136</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Forma przeprowadzenia dowodu z wyjaśnień stron  i zeznań świadków</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 xml:space="preserve">Każda ze stron postępowania oraz świadkowie uprawnieni są do złożenia wyjaśnień lub zeznań  w formie pisemnej lub ustnej.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Organ dyscyplinarny może zaniechać czynności, o których mowa w § 1 oraz wydać orzeczenie bez uprzedniego wzywania strony:</w:t>
      </w:r>
    </w:p>
    <w:p w:rsidR="00AB0182" w:rsidRPr="00772103" w:rsidRDefault="00AB0182" w:rsidP="00AB0182">
      <w:pPr>
        <w:numPr>
          <w:ilvl w:val="0"/>
          <w:numId w:val="37"/>
        </w:numPr>
        <w:spacing w:after="200" w:line="276" w:lineRule="auto"/>
        <w:jc w:val="both"/>
        <w:rPr>
          <w:rFonts w:ascii="Arial" w:eastAsia="Calibri" w:hAnsi="Arial" w:cs="Arial"/>
          <w:sz w:val="21"/>
          <w:szCs w:val="21"/>
        </w:rPr>
      </w:pPr>
      <w:r w:rsidRPr="00772103">
        <w:rPr>
          <w:rFonts w:ascii="Arial" w:eastAsia="Calibri" w:hAnsi="Arial" w:cs="Arial"/>
          <w:sz w:val="21"/>
          <w:szCs w:val="21"/>
        </w:rPr>
        <w:t>jeżeli podstawą orzeczenia jest raport sędziego głównego, sędziego asystenta, obserwatora lub delegata,</w:t>
      </w:r>
    </w:p>
    <w:p w:rsidR="00AB0182" w:rsidRPr="00772103" w:rsidRDefault="00AB0182" w:rsidP="00AB0182">
      <w:pPr>
        <w:numPr>
          <w:ilvl w:val="0"/>
          <w:numId w:val="37"/>
        </w:numPr>
        <w:spacing w:after="200" w:line="276" w:lineRule="auto"/>
        <w:jc w:val="both"/>
        <w:rPr>
          <w:rFonts w:ascii="Arial" w:eastAsia="Calibri" w:hAnsi="Arial" w:cs="Arial"/>
          <w:sz w:val="21"/>
          <w:szCs w:val="21"/>
        </w:rPr>
      </w:pPr>
      <w:r w:rsidRPr="00772103">
        <w:rPr>
          <w:rFonts w:ascii="Arial" w:eastAsia="Calibri" w:hAnsi="Arial" w:cs="Arial"/>
          <w:sz w:val="21"/>
          <w:szCs w:val="21"/>
        </w:rPr>
        <w:t>w postępowaniu uproszczonym w sprawach chuligaństwa, rasizmu                              i ksenofobii,</w:t>
      </w:r>
    </w:p>
    <w:p w:rsidR="00AB0182" w:rsidRPr="00772103" w:rsidRDefault="00AB0182" w:rsidP="00AB0182">
      <w:pPr>
        <w:numPr>
          <w:ilvl w:val="0"/>
          <w:numId w:val="37"/>
        </w:numPr>
        <w:spacing w:after="200" w:line="276" w:lineRule="auto"/>
        <w:jc w:val="both"/>
        <w:rPr>
          <w:rFonts w:ascii="Arial" w:eastAsia="Calibri" w:hAnsi="Arial" w:cs="Arial"/>
          <w:sz w:val="21"/>
          <w:szCs w:val="21"/>
        </w:rPr>
      </w:pPr>
      <w:r w:rsidRPr="00772103">
        <w:rPr>
          <w:rFonts w:ascii="Arial" w:eastAsia="Calibri" w:hAnsi="Arial" w:cs="Arial"/>
          <w:sz w:val="21"/>
          <w:szCs w:val="21"/>
        </w:rPr>
        <w:t>w sprawach dotyczących braku porządku lub bezpieczeństwa w trakcie wyjazdu zorganizowanej grupy kibiców na mecz piłkarski,</w:t>
      </w:r>
    </w:p>
    <w:p w:rsidR="00AB0182" w:rsidRPr="00772103" w:rsidRDefault="00AB0182" w:rsidP="00AB0182">
      <w:pPr>
        <w:numPr>
          <w:ilvl w:val="0"/>
          <w:numId w:val="37"/>
        </w:numPr>
        <w:spacing w:after="200" w:line="276" w:lineRule="auto"/>
        <w:jc w:val="both"/>
        <w:rPr>
          <w:rFonts w:ascii="Arial" w:eastAsia="Calibri" w:hAnsi="Arial" w:cs="Arial"/>
          <w:sz w:val="21"/>
          <w:szCs w:val="21"/>
        </w:rPr>
      </w:pPr>
      <w:r w:rsidRPr="00772103">
        <w:rPr>
          <w:rFonts w:ascii="Arial" w:eastAsia="Calibri" w:hAnsi="Arial" w:cs="Arial"/>
          <w:sz w:val="21"/>
          <w:szCs w:val="21"/>
        </w:rPr>
        <w:t xml:space="preserve">jeżeli obwiniony składał już wyjaśnienia w formie pisemnej lub ustnej w toku postępowania wyjaśniającego lub dyscyplinarnego a zawiadomienie o terminie posiedzenia i/lub wezwanie do złożenia wyjaśnień organ dyscyplinarny uzna za niecelowe.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 xml:space="preserve">Organ dyscyplinarny może uznać za niewystarczające złożenie wyjaśnień lub zeznań  w formie pisemnej i nakazać osobiste stawiennictwo uczestnika bądź  świadka.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137</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Dobrowolne poddanie się  odpowiedzialności dyscyplinarnej</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 xml:space="preserve">Do chwili zakończenia postępowania dyscyplinarnego obwiniony może złożyć organowi dyscyplinarnemu wniosek o dobrowolne poddanie się odpowiedzialności dyscyplinarnej, zawierający skonkretyzowaną propozycję wymiaru kary.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 xml:space="preserve">Organ dyscyplinarny może uwzględnić wniosek, jeżeli okoliczności popełnienia przewinienia nie budzą wątpliwości, cele postępowania zostaną osiągnięte  a wysokość kary będzie adekwatna do wagi przewinienia dyscyplinarnego.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r>
      <w:r w:rsidRPr="00772103">
        <w:rPr>
          <w:rFonts w:ascii="Arial" w:eastAsia="Calibri" w:hAnsi="Arial" w:cs="Arial"/>
          <w:sz w:val="21"/>
          <w:szCs w:val="21"/>
        </w:rPr>
        <w:t>Organ dyscyplinarny może uzależnić uwzględnienie wniosku od dokonania w nim wskazanej przez siebie zmiany.</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r>
      <w:r w:rsidRPr="00772103">
        <w:rPr>
          <w:rFonts w:ascii="Arial" w:eastAsia="Calibri" w:hAnsi="Arial" w:cs="Arial"/>
          <w:sz w:val="21"/>
          <w:szCs w:val="21"/>
        </w:rPr>
        <w:t>Od orzeczenia uwzględniającego wniosek o dobrowolne poddanie się odpowiedzialności  dyscyplinarnej obwinionemu nie przysługuje odwołanie.</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138</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Zawieszenie postępowania wyjaśniającego lub  dyscyplinarnego</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Organ dyscyplinarny zawiesza postępowanie wyjaśniające lub dyscyplinarne w razie zaistnienia przeszkody uniemożliwiającej dalsze prowadzenie postępowania.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139</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Narada i głosowanie</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 xml:space="preserve">Jeżeli przewodniczący uznaje sprawę za wyjaśnioną, zarządza naradę i głosowanie nad orzeczeniem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Orzeczenie zapada zwykłą większością głosów. Żaden z członków organu dyscyplinarnego nie może odmówić  udziału w głosowaniu, jak również wstrzymać się od głosu, chyba że wyłączył się od rozpoznania  tej sprawy (art. 111§3 regulaminu).</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140</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Rodzaje rozstrzygnięć</w:t>
      </w:r>
    </w:p>
    <w:p w:rsidR="00AB0182" w:rsidRPr="00772103" w:rsidRDefault="00AB0182" w:rsidP="00AB0182">
      <w:pPr>
        <w:jc w:val="both"/>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W przypadku, jeżeli organ dyscyplinarny przyjmuje odpowiedzialność dyscyplinarną  obwinionego, wymierza mu  karę dyscyplinarną.</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Jeżeli organ dyscyplinarny uwzględnia wniosek obwinionego o dobrowolne poddanie się odpowiedzialności, wymierza uzgodnioną z obwinionym karę dyscyplinarną.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§3. </w:t>
      </w:r>
      <w:r w:rsidRPr="00772103">
        <w:rPr>
          <w:rFonts w:ascii="Arial" w:eastAsia="Calibri" w:hAnsi="Arial" w:cs="Arial"/>
          <w:color w:val="000000"/>
          <w:sz w:val="21"/>
          <w:szCs w:val="21"/>
        </w:rPr>
        <w:tab/>
        <w:t xml:space="preserve">Przyjmując odpowiedzialność dyscyplinarną obwinionego organ dyscyplinarny odstępuje od wymierzenia kary, jeżeli wymierzenie nawet najłagodniejszej kary byłoby niecelowe, a w szczególności niewspółmierne do wagi popełnionego przewinienia dyscyplinarnego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§4. </w:t>
      </w:r>
      <w:r w:rsidRPr="00772103">
        <w:rPr>
          <w:rFonts w:ascii="Arial" w:eastAsia="Calibri" w:hAnsi="Arial" w:cs="Arial"/>
          <w:color w:val="000000"/>
          <w:sz w:val="21"/>
          <w:szCs w:val="21"/>
        </w:rPr>
        <w:tab/>
        <w:t xml:space="preserve">Jeżeli organ dyscyplinarny nie przyjmuje odpowiedzialności dyscyplinarnej obwinionego, wydaje orzeczenie o umorzeniu postępowania dyscyplinarnego. </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141</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Rygor natychmiastowej wykonalności</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1. </w:t>
      </w:r>
      <w:r w:rsidRPr="00772103">
        <w:rPr>
          <w:rFonts w:ascii="Arial" w:eastAsia="Calibri" w:hAnsi="Arial" w:cs="Arial"/>
          <w:sz w:val="21"/>
          <w:szCs w:val="21"/>
        </w:rPr>
        <w:tab/>
        <w:t xml:space="preserve">W szczególnie uzasadnionych przypadkach wymagających niezwłocznej realizacji orzeczenia, organ dyscyplinarny może nadać rygor natychmiastowej wykonalności.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w:t>
      </w:r>
      <w:r w:rsidRPr="00772103">
        <w:rPr>
          <w:rFonts w:ascii="Arial" w:eastAsia="Calibri" w:hAnsi="Arial" w:cs="Arial"/>
          <w:sz w:val="21"/>
          <w:szCs w:val="21"/>
        </w:rPr>
        <w:t xml:space="preserve">2. </w:t>
      </w:r>
      <w:r w:rsidRPr="00772103">
        <w:rPr>
          <w:rFonts w:ascii="Arial" w:eastAsia="Calibri" w:hAnsi="Arial" w:cs="Arial"/>
          <w:sz w:val="21"/>
          <w:szCs w:val="21"/>
        </w:rPr>
        <w:tab/>
        <w:t xml:space="preserve">Wszystkie kary dotyczące przewinień związanych z utrzymaniem bezpieczeństwa                        i porządku na obiekcie piłkarskim są  natychmiast wykonalne, z wyjątkiem kary weryfikacji zawodów jako walkower i kary pieniężnej, chyba że organ dyscyplinarny postanowi inaczej.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142</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Zaliczenie środka zapobiegawczego na poczet kary</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r>
      <w:r w:rsidRPr="00772103">
        <w:rPr>
          <w:rFonts w:ascii="Arial" w:eastAsia="Calibri" w:hAnsi="Arial" w:cs="Arial"/>
          <w:sz w:val="21"/>
          <w:szCs w:val="21"/>
        </w:rPr>
        <w:t>Na poczet orzeczonej kary dyscyplinarnej zalicza się tożsame lub zbliżone do orzeczonej kary dyscyplinarnej środki zapobiegawcze, zastosowane przez Rzecznika Dyscyplinarnego lub organy dyscyplinarne.</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r>
      <w:r w:rsidRPr="00772103">
        <w:rPr>
          <w:rFonts w:ascii="Arial" w:eastAsia="Calibri" w:hAnsi="Arial" w:cs="Arial"/>
          <w:sz w:val="21"/>
          <w:szCs w:val="21"/>
        </w:rPr>
        <w:t xml:space="preserve">Na poczet orzeczonej kary dyscyplinarnej nie zalicza się środków zapobiegawczych oraz kar, zastosowanych w stosunku do obwinionego przez państwowe organy ścigania lub sądy powszechne w toku prowadzonych postępowań karnych, pozostających w bezpośrednim związku z prowadzonym postępowaniem dyscyplinarnym. Organ dyscyplinarny może jednak uwzględnić w całości lub części tę okoliczność przy wymiarze kary dyscyplinarnej. </w:t>
      </w:r>
    </w:p>
    <w:p w:rsidR="00AB0182" w:rsidRPr="00772103" w:rsidRDefault="00AB0182" w:rsidP="00AB0182">
      <w:pPr>
        <w:jc w:val="both"/>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143</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Publikacja i uzasadnienie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Po zakończonej naradzie organu, osoba przewodnicząca posiedzeniu niezwłocznie ogłasza orzeczenie i przedstawia krótkie uzasadnienie rozstrzygnięcia. Nieobecność st</w:t>
      </w:r>
      <w:r w:rsidR="0062216B">
        <w:rPr>
          <w:rFonts w:ascii="Arial" w:eastAsia="Calibri" w:hAnsi="Arial" w:cs="Arial"/>
          <w:color w:val="000000"/>
          <w:sz w:val="21"/>
          <w:szCs w:val="21"/>
        </w:rPr>
        <w:t xml:space="preserve">ron nie wstrzymuje ogłoszenia. </w:t>
      </w:r>
    </w:p>
    <w:p w:rsidR="0062216B" w:rsidRPr="0062216B" w:rsidRDefault="0062216B" w:rsidP="0062216B">
      <w:pPr>
        <w:jc w:val="both"/>
        <w:rPr>
          <w:rFonts w:ascii="Arial" w:eastAsia="Calibri" w:hAnsi="Arial" w:cs="Arial"/>
          <w:b/>
          <w:sz w:val="21"/>
          <w:szCs w:val="21"/>
        </w:rPr>
      </w:pPr>
      <w:r w:rsidRPr="0062216B">
        <w:rPr>
          <w:rFonts w:ascii="Arial" w:eastAsia="Calibri" w:hAnsi="Arial" w:cs="Arial"/>
          <w:b/>
          <w:sz w:val="21"/>
          <w:szCs w:val="21"/>
        </w:rPr>
        <w:t xml:space="preserve">§ 2. </w:t>
      </w:r>
      <w:r>
        <w:rPr>
          <w:rFonts w:ascii="Arial" w:eastAsia="Calibri" w:hAnsi="Arial" w:cs="Arial"/>
          <w:b/>
          <w:sz w:val="21"/>
          <w:szCs w:val="21"/>
        </w:rPr>
        <w:tab/>
      </w:r>
      <w:r w:rsidRPr="0062216B">
        <w:rPr>
          <w:rFonts w:ascii="Arial" w:eastAsia="Calibri" w:hAnsi="Arial" w:cs="Arial"/>
          <w:b/>
          <w:sz w:val="21"/>
          <w:szCs w:val="21"/>
        </w:rPr>
        <w:t xml:space="preserve">Orzeczenie wraz z pisemnym uzasadnieniem, sporządzonym w terminie 7 dni od ogłoszenia, doręcza się obwinionemu lub ustanowionemu przez niego pełnomocnikowi, pouczając go o sposobie i terminie odwołania. Orzeczenie powinno zawierać oznaczenie organu dyscyplinarnego i składu zespołu orzekającego w sprawie, datę wydania orzeczenia, sygnaturę akt sprawy, kwalifikację prawną przypisanego przewinienia dyscyplinarnego oraz rodzaj i wysokość wymierzonej kary. Uzasadnienie powinno zawierać zwięzły opis przewinienia dyscyplinarnego i wskazanie dowodów, na podstawie których przypisano obwinionemu to przewinienie. </w:t>
      </w:r>
    </w:p>
    <w:p w:rsidR="0062216B" w:rsidRPr="0062216B" w:rsidRDefault="0062216B" w:rsidP="0062216B">
      <w:pPr>
        <w:jc w:val="both"/>
        <w:rPr>
          <w:rFonts w:ascii="Arial" w:eastAsia="Calibri" w:hAnsi="Arial" w:cs="Arial"/>
          <w:b/>
          <w:sz w:val="21"/>
          <w:szCs w:val="21"/>
        </w:rPr>
      </w:pPr>
      <w:r w:rsidRPr="0062216B">
        <w:rPr>
          <w:rFonts w:ascii="Arial" w:eastAsia="Calibri" w:hAnsi="Arial" w:cs="Arial"/>
          <w:b/>
          <w:sz w:val="21"/>
          <w:szCs w:val="21"/>
        </w:rPr>
        <w:t xml:space="preserve">§ 3. </w:t>
      </w:r>
      <w:r>
        <w:rPr>
          <w:rFonts w:ascii="Arial" w:eastAsia="Calibri" w:hAnsi="Arial" w:cs="Arial"/>
          <w:b/>
          <w:sz w:val="21"/>
          <w:szCs w:val="21"/>
        </w:rPr>
        <w:tab/>
      </w:r>
      <w:r w:rsidRPr="0062216B">
        <w:rPr>
          <w:rFonts w:ascii="Arial" w:eastAsia="Calibri" w:hAnsi="Arial" w:cs="Arial"/>
          <w:b/>
          <w:sz w:val="21"/>
          <w:szCs w:val="21"/>
        </w:rPr>
        <w:t>Orzeczeń dotyczących przewinień dyscyplinarnych związanych z grą (automat) oraz orzeczeń uwzględniających wniosek o dobrowolne poddanie się odpowiedzialności dyscyplinarnej nie uzasadnia się.</w:t>
      </w:r>
    </w:p>
    <w:p w:rsidR="00AB0182" w:rsidRPr="00772103" w:rsidRDefault="00AB0182" w:rsidP="0062216B">
      <w:pPr>
        <w:jc w:val="both"/>
        <w:rPr>
          <w:rFonts w:ascii="Arial" w:eastAsia="Calibri" w:hAnsi="Arial" w:cs="Arial"/>
          <w:sz w:val="21"/>
          <w:szCs w:val="21"/>
        </w:rPr>
      </w:pPr>
      <w:r w:rsidRPr="00772103">
        <w:rPr>
          <w:rFonts w:ascii="Arial" w:eastAsia="Calibri" w:hAnsi="Arial" w:cs="Arial"/>
          <w:sz w:val="21"/>
          <w:szCs w:val="21"/>
        </w:rPr>
        <w:t>§4.</w:t>
      </w:r>
      <w:r w:rsidRPr="00772103">
        <w:rPr>
          <w:rFonts w:ascii="Arial" w:eastAsia="Calibri" w:hAnsi="Arial" w:cs="Arial"/>
          <w:sz w:val="21"/>
          <w:szCs w:val="21"/>
        </w:rPr>
        <w:tab/>
        <w:t>Orzeczenia doręcza się  ponadto Rzecznikowi Dyscyplinarnemu, jeżeli brał udział w sprawie oraz  Rzecznikowi Ochrony Prawa Związkowego.</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t>Z uwagi na zawiłość sprawy, organ dyscyplinarny może odroczyć ogłoszenie orzeczenia na czas do 14 dni.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both"/>
        <w:rPr>
          <w:rFonts w:ascii="Arial" w:eastAsia="Calibri" w:hAnsi="Arial" w:cs="Arial"/>
          <w:color w:val="000000"/>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VI. ODWOŁANIA</w:t>
      </w: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144</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Podmioty uprawnione i termin wniesienia odwołania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r>
      <w:r w:rsidRPr="00772103">
        <w:rPr>
          <w:rFonts w:ascii="Arial" w:eastAsia="Calibri" w:hAnsi="Arial" w:cs="Arial"/>
          <w:color w:val="000000"/>
          <w:sz w:val="21"/>
          <w:szCs w:val="21"/>
        </w:rPr>
        <w:t xml:space="preserve">Od orzeczenia  organu dyscyplinarnego I instancji, kończącego postępowanie                      w sprawie, przysługuje  odwołanie do organu II instancji.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r>
      <w:r w:rsidRPr="00772103">
        <w:rPr>
          <w:rFonts w:ascii="Arial" w:eastAsia="Calibri" w:hAnsi="Arial" w:cs="Arial"/>
          <w:color w:val="000000"/>
          <w:sz w:val="21"/>
          <w:szCs w:val="21"/>
        </w:rPr>
        <w:t>Odwołanie przysługuje stronom, w tym Rzecznikowi Dyscyplinarnemu, jeżeli brał udział   w postępowaniu oraz Rzecznikowi Ochrony Prawa Związkowego.</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both"/>
        <w:rPr>
          <w:rFonts w:ascii="Arial" w:eastAsia="Calibri" w:hAnsi="Arial" w:cs="Arial"/>
          <w:color w:val="000000"/>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r>
      <w:r w:rsidRPr="00772103">
        <w:rPr>
          <w:rFonts w:ascii="Arial" w:eastAsia="Calibri" w:hAnsi="Arial" w:cs="Arial"/>
          <w:color w:val="000000"/>
          <w:sz w:val="21"/>
          <w:szCs w:val="21"/>
        </w:rPr>
        <w:t>Strona wnosi odwołanie w terminie</w:t>
      </w:r>
      <w:r w:rsidRPr="00772103">
        <w:rPr>
          <w:rFonts w:ascii="Arial" w:eastAsia="Calibri" w:hAnsi="Arial" w:cs="Arial"/>
          <w:b/>
          <w:color w:val="000000"/>
          <w:sz w:val="21"/>
          <w:szCs w:val="21"/>
        </w:rPr>
        <w:t xml:space="preserve"> </w:t>
      </w:r>
      <w:r w:rsidRPr="00772103">
        <w:rPr>
          <w:rFonts w:ascii="Arial" w:eastAsia="Calibri" w:hAnsi="Arial" w:cs="Arial"/>
          <w:color w:val="000000"/>
          <w:sz w:val="21"/>
          <w:szCs w:val="21"/>
        </w:rPr>
        <w:t xml:space="preserve">7 dni od dnia doręczenia orzeczenia wraz                           z uzasadnieniem. W przypadku niemożności doręczenia orzeczenia na adres strony zawarty w aktach sprawy, doręczenie uznaje się za skuteczne w dacie  dokonania adnotacji doręczyciela o niemożności doręczenia. </w:t>
      </w:r>
    </w:p>
    <w:p w:rsidR="0062216B" w:rsidRPr="0062216B" w:rsidRDefault="00AB0182" w:rsidP="0062216B">
      <w:pPr>
        <w:jc w:val="both"/>
        <w:rPr>
          <w:rFonts w:ascii="Arial" w:hAnsi="Arial" w:cs="Arial"/>
          <w:b/>
        </w:rPr>
      </w:pPr>
      <w:r w:rsidRPr="0062216B">
        <w:rPr>
          <w:rFonts w:ascii="Arial" w:eastAsia="Calibri" w:hAnsi="Arial" w:cs="Arial"/>
          <w:b/>
          <w:sz w:val="21"/>
          <w:szCs w:val="21"/>
        </w:rPr>
        <w:t xml:space="preserve">§4. </w:t>
      </w:r>
      <w:r w:rsidRPr="0062216B">
        <w:rPr>
          <w:rFonts w:ascii="Arial" w:eastAsia="Calibri" w:hAnsi="Arial" w:cs="Arial"/>
          <w:b/>
          <w:sz w:val="21"/>
          <w:szCs w:val="21"/>
        </w:rPr>
        <w:tab/>
      </w:r>
      <w:r w:rsidR="0062216B" w:rsidRPr="0062216B">
        <w:rPr>
          <w:rFonts w:ascii="Arial" w:hAnsi="Arial" w:cs="Arial"/>
          <w:b/>
        </w:rPr>
        <w:t>Rzecznik Ochrony Prawa Związkowego wnosi odwołanie w terminie 7 dni od dnia powzięcia wiadomości o wydaniu orzeczenia dyscyplinarnego przez organ dyscyplinarny I instancji.</w:t>
      </w:r>
    </w:p>
    <w:p w:rsidR="00AB0182" w:rsidRPr="00772103" w:rsidRDefault="00AB0182" w:rsidP="0062216B">
      <w:pPr>
        <w:jc w:val="both"/>
        <w:rPr>
          <w:rFonts w:ascii="Arial" w:eastAsia="Calibri" w:hAnsi="Arial" w:cs="Arial"/>
          <w:sz w:val="21"/>
          <w:szCs w:val="21"/>
        </w:rPr>
      </w:pPr>
      <w:r w:rsidRPr="00772103">
        <w:rPr>
          <w:rFonts w:ascii="Arial" w:eastAsia="Calibri" w:hAnsi="Arial" w:cs="Arial"/>
          <w:color w:val="000000"/>
          <w:sz w:val="21"/>
          <w:szCs w:val="21"/>
        </w:rPr>
        <w:t xml:space="preserve">§5. </w:t>
      </w:r>
      <w:r w:rsidRPr="00772103">
        <w:rPr>
          <w:rFonts w:ascii="Arial" w:eastAsia="Calibri" w:hAnsi="Arial" w:cs="Arial"/>
          <w:color w:val="000000"/>
          <w:sz w:val="21"/>
          <w:szCs w:val="21"/>
        </w:rPr>
        <w:tab/>
      </w:r>
      <w:r w:rsidRPr="00772103">
        <w:rPr>
          <w:rFonts w:ascii="Arial" w:eastAsia="Calibri" w:hAnsi="Arial" w:cs="Arial"/>
          <w:sz w:val="21"/>
          <w:szCs w:val="21"/>
        </w:rPr>
        <w:t>Odwołanie wnosi się bezpośrednio do organu II instancji.</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§6. </w:t>
      </w:r>
      <w:r w:rsidRPr="00772103">
        <w:rPr>
          <w:rFonts w:ascii="Arial" w:eastAsia="Calibri" w:hAnsi="Arial" w:cs="Arial"/>
          <w:sz w:val="21"/>
          <w:szCs w:val="21"/>
        </w:rPr>
        <w:tab/>
      </w:r>
      <w:r w:rsidRPr="00772103">
        <w:rPr>
          <w:rFonts w:ascii="Arial" w:eastAsia="Calibri" w:hAnsi="Arial" w:cs="Arial"/>
          <w:color w:val="000000"/>
          <w:sz w:val="21"/>
          <w:szCs w:val="21"/>
        </w:rPr>
        <w:t xml:space="preserve">Wniesienie  odwołania wstrzymuje wykonanie kary, chyba że orzeczenie objęte jest rygorem natychmiastowej wykonalności.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145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Kaucja</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233EC1" w:rsidRDefault="00AB0182" w:rsidP="00AB0182">
      <w:pPr>
        <w:jc w:val="both"/>
        <w:rPr>
          <w:rFonts w:ascii="Arial" w:hAnsi="Arial" w:cs="Arial"/>
          <w:sz w:val="21"/>
          <w:szCs w:val="21"/>
        </w:rPr>
      </w:pPr>
      <w:r w:rsidRPr="00233EC1">
        <w:rPr>
          <w:rFonts w:ascii="Arial" w:eastAsia="Calibri" w:hAnsi="Arial" w:cs="Arial"/>
          <w:sz w:val="21"/>
          <w:szCs w:val="21"/>
        </w:rPr>
        <w:t xml:space="preserve">§1. </w:t>
      </w:r>
      <w:r w:rsidRPr="00233EC1">
        <w:rPr>
          <w:rFonts w:ascii="Arial" w:eastAsia="Calibri" w:hAnsi="Arial" w:cs="Arial"/>
          <w:sz w:val="21"/>
          <w:szCs w:val="21"/>
        </w:rPr>
        <w:tab/>
      </w:r>
      <w:r w:rsidRPr="00233EC1">
        <w:rPr>
          <w:rFonts w:ascii="Arial" w:hAnsi="Arial" w:cs="Arial"/>
          <w:sz w:val="21"/>
          <w:szCs w:val="21"/>
        </w:rPr>
        <w:t>Rozpatrzenie odwołania uzależnione jest od wpłacenia wraz ze złożonym odwołaniem kaucji pieniężnej w wysokości:</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1) 2 000 zł od </w:t>
      </w:r>
      <w:proofErr w:type="spellStart"/>
      <w:r w:rsidRPr="00233EC1">
        <w:rPr>
          <w:rFonts w:ascii="Arial" w:hAnsi="Arial" w:cs="Arial"/>
          <w:sz w:val="21"/>
          <w:szCs w:val="21"/>
        </w:rPr>
        <w:t>odwołań</w:t>
      </w:r>
      <w:proofErr w:type="spellEnd"/>
      <w:r w:rsidRPr="00233EC1">
        <w:rPr>
          <w:rFonts w:ascii="Arial" w:hAnsi="Arial" w:cs="Arial"/>
          <w:sz w:val="21"/>
          <w:szCs w:val="21"/>
        </w:rPr>
        <w:t xml:space="preserve"> składanych od orzeczeń dyscyplinarnych i 4 000 zł od orzeczeń innych organów - dla klubów Ekstraklasy,</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2) 1 000 zł od </w:t>
      </w:r>
      <w:proofErr w:type="spellStart"/>
      <w:r w:rsidRPr="00233EC1">
        <w:rPr>
          <w:rFonts w:ascii="Arial" w:hAnsi="Arial" w:cs="Arial"/>
          <w:sz w:val="21"/>
          <w:szCs w:val="21"/>
        </w:rPr>
        <w:t>odwołań</w:t>
      </w:r>
      <w:proofErr w:type="spellEnd"/>
      <w:r w:rsidRPr="00233EC1">
        <w:rPr>
          <w:rFonts w:ascii="Arial" w:hAnsi="Arial" w:cs="Arial"/>
          <w:sz w:val="21"/>
          <w:szCs w:val="21"/>
        </w:rPr>
        <w:t xml:space="preserve"> składanych od orzeczeń dyscyplinarnych i 2 000 zł od orzeczeń innych organów –dla klubów I ligi,</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3) 750 zł od </w:t>
      </w:r>
      <w:proofErr w:type="spellStart"/>
      <w:r w:rsidRPr="00233EC1">
        <w:rPr>
          <w:rFonts w:ascii="Arial" w:hAnsi="Arial" w:cs="Arial"/>
          <w:sz w:val="21"/>
          <w:szCs w:val="21"/>
        </w:rPr>
        <w:t>odwołań</w:t>
      </w:r>
      <w:proofErr w:type="spellEnd"/>
      <w:r w:rsidRPr="00233EC1">
        <w:rPr>
          <w:rFonts w:ascii="Arial" w:hAnsi="Arial" w:cs="Arial"/>
          <w:sz w:val="21"/>
          <w:szCs w:val="21"/>
        </w:rPr>
        <w:t xml:space="preserve"> składanych od orzeczeń dyscyplinarnych i 1 500 zł od orzeczeń innych organów –dla klubów II ligi,</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4) 500 zł od </w:t>
      </w:r>
      <w:proofErr w:type="spellStart"/>
      <w:r w:rsidRPr="00233EC1">
        <w:rPr>
          <w:rFonts w:ascii="Arial" w:hAnsi="Arial" w:cs="Arial"/>
          <w:sz w:val="21"/>
          <w:szCs w:val="21"/>
        </w:rPr>
        <w:t>odwołań</w:t>
      </w:r>
      <w:proofErr w:type="spellEnd"/>
      <w:r w:rsidRPr="00233EC1">
        <w:rPr>
          <w:rFonts w:ascii="Arial" w:hAnsi="Arial" w:cs="Arial"/>
          <w:sz w:val="21"/>
          <w:szCs w:val="21"/>
        </w:rPr>
        <w:t xml:space="preserve"> składanych od orzeczeń dyscyplinarnych i 1 000 zł od orzeczeń innych organów -dla związków piłki nożnej i klubów III ligi,</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5) 350 zł od </w:t>
      </w:r>
      <w:proofErr w:type="spellStart"/>
      <w:r w:rsidRPr="00233EC1">
        <w:rPr>
          <w:rFonts w:ascii="Arial" w:hAnsi="Arial" w:cs="Arial"/>
          <w:sz w:val="21"/>
          <w:szCs w:val="21"/>
        </w:rPr>
        <w:t>odwołań</w:t>
      </w:r>
      <w:proofErr w:type="spellEnd"/>
      <w:r w:rsidRPr="00233EC1">
        <w:rPr>
          <w:rFonts w:ascii="Arial" w:hAnsi="Arial" w:cs="Arial"/>
          <w:sz w:val="21"/>
          <w:szCs w:val="21"/>
        </w:rPr>
        <w:t xml:space="preserve"> składanych od orzeczeń dyscyplinarnych i 700 zł od orzeczeń innych organów -dla osób fizycznych z wyjątkiem kibiców,</w:t>
      </w:r>
    </w:p>
    <w:p w:rsidR="00AB0182" w:rsidRPr="00233EC1" w:rsidRDefault="00AB0182" w:rsidP="00AB0182">
      <w:pPr>
        <w:jc w:val="both"/>
        <w:rPr>
          <w:rFonts w:ascii="Arial" w:hAnsi="Arial" w:cs="Arial"/>
          <w:sz w:val="21"/>
          <w:szCs w:val="21"/>
        </w:rPr>
      </w:pPr>
      <w:r w:rsidRPr="00233EC1">
        <w:rPr>
          <w:rFonts w:ascii="Arial" w:hAnsi="Arial" w:cs="Arial"/>
          <w:sz w:val="21"/>
          <w:szCs w:val="21"/>
        </w:rPr>
        <w:t>6) 200 zł–dla kibiców,</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7) 150 zł od </w:t>
      </w:r>
      <w:proofErr w:type="spellStart"/>
      <w:r w:rsidRPr="00233EC1">
        <w:rPr>
          <w:rFonts w:ascii="Arial" w:hAnsi="Arial" w:cs="Arial"/>
          <w:sz w:val="21"/>
          <w:szCs w:val="21"/>
        </w:rPr>
        <w:t>odwołań</w:t>
      </w:r>
      <w:proofErr w:type="spellEnd"/>
      <w:r w:rsidRPr="00233EC1">
        <w:rPr>
          <w:rFonts w:ascii="Arial" w:hAnsi="Arial" w:cs="Arial"/>
          <w:sz w:val="21"/>
          <w:szCs w:val="21"/>
        </w:rPr>
        <w:t xml:space="preserve"> składanych od orzeczeń dyscyplinarnych i 300 zł od orzeczeń innych organów -dla pozostałych klubów.</w:t>
      </w:r>
    </w:p>
    <w:p w:rsidR="00AB0182" w:rsidRPr="00772103" w:rsidRDefault="00AB0182" w:rsidP="00AB0182">
      <w:pPr>
        <w:jc w:val="both"/>
        <w:rPr>
          <w:rFonts w:ascii="Arial" w:eastAsia="Calibri" w:hAnsi="Arial" w:cs="Arial"/>
          <w:color w:val="000000"/>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r>
      <w:r w:rsidRPr="00772103">
        <w:rPr>
          <w:rFonts w:ascii="Arial" w:eastAsia="Calibri" w:hAnsi="Arial" w:cs="Arial"/>
          <w:color w:val="000000"/>
          <w:sz w:val="21"/>
          <w:szCs w:val="21"/>
        </w:rPr>
        <w:t xml:space="preserve">Od wniesienia kaucji zwolniony jest Rzecznik Ochrony Prawa Związkowego oraz Rzecznik Dyscyplinarny. </w:t>
      </w:r>
    </w:p>
    <w:p w:rsidR="00AB0182" w:rsidRPr="00772103" w:rsidRDefault="00AB0182" w:rsidP="00AB0182">
      <w:pPr>
        <w:autoSpaceDE w:val="0"/>
        <w:autoSpaceDN w:val="0"/>
        <w:adjustRightInd w:val="0"/>
        <w:rPr>
          <w:rFonts w:ascii="Arial" w:eastAsia="Calibri" w:hAnsi="Arial" w:cs="Arial"/>
          <w:color w:val="000000"/>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r>
      <w:r w:rsidRPr="00772103">
        <w:rPr>
          <w:rFonts w:ascii="Arial" w:eastAsia="Calibri" w:hAnsi="Arial" w:cs="Arial"/>
          <w:color w:val="000000"/>
          <w:sz w:val="21"/>
          <w:szCs w:val="21"/>
        </w:rPr>
        <w:t>Zwrot kaucji następuje tylko w przypadku uwzględnienia odwołania w całości.</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§4. </w:t>
      </w:r>
      <w:r w:rsidRPr="00772103">
        <w:rPr>
          <w:rFonts w:ascii="Arial" w:eastAsia="Calibri" w:hAnsi="Arial" w:cs="Arial"/>
          <w:sz w:val="21"/>
          <w:szCs w:val="21"/>
        </w:rPr>
        <w:tab/>
      </w:r>
      <w:r w:rsidRPr="00772103">
        <w:rPr>
          <w:rFonts w:ascii="Arial" w:eastAsia="Calibri" w:hAnsi="Arial" w:cs="Arial"/>
          <w:color w:val="000000"/>
          <w:sz w:val="21"/>
          <w:szCs w:val="21"/>
        </w:rPr>
        <w:t xml:space="preserve">Odwołanie złożone po upływie terminu na jego wniesienie  lub w  tym czasie nie opłacone, nie podlega rozpoznaniu.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146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Rodzaje orzeczeń organu dyscyplinarnego II instancji</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1. </w:t>
      </w:r>
      <w:r w:rsidRPr="00772103">
        <w:rPr>
          <w:rFonts w:ascii="Arial" w:eastAsia="Calibri" w:hAnsi="Arial" w:cs="Arial"/>
          <w:sz w:val="21"/>
          <w:szCs w:val="21"/>
        </w:rPr>
        <w:tab/>
        <w:t>Organ dyscyplinarny II instancji po rozpoznaniu odwołania może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1) oddalić odwołanie w całości lub w części jako bezzasadne lub złożone przez osobę nieuprawnioną,</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zmienić zaskarżone orzeczenie w całości lub w części i orzec co do istoty sprawy,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3) uchylić zaskarżone orzeczenie w całości lub w części i przekazać sprawę do ponownego rozpatrzenia przez właściwy organ,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4) uchylić zaskarżone orzeczenie w całości i postępowanie umorzyć albo uchylić zaskarżone orzeczenie w części i w tym zakresie postępowanie umorzyć, a w pozostałej części przekazać sprawę do ponownego rozpatrzenia przez właściwy organ bądź orzec co do istoty sprawy,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5) u</w:t>
      </w:r>
      <w:r w:rsidR="0062216B">
        <w:rPr>
          <w:rFonts w:ascii="Arial" w:eastAsia="Calibri" w:hAnsi="Arial" w:cs="Arial"/>
          <w:sz w:val="21"/>
          <w:szCs w:val="21"/>
        </w:rPr>
        <w:t>morzyć postępowanie odwoławcze.</w:t>
      </w:r>
    </w:p>
    <w:p w:rsidR="00AB0182" w:rsidRPr="0062216B" w:rsidRDefault="00AB0182" w:rsidP="00AB0182">
      <w:pPr>
        <w:jc w:val="both"/>
        <w:rPr>
          <w:rFonts w:ascii="Arial" w:eastAsia="Calibri" w:hAnsi="Arial" w:cs="Arial"/>
          <w:b/>
          <w:sz w:val="21"/>
          <w:szCs w:val="21"/>
        </w:rPr>
      </w:pPr>
      <w:r w:rsidRPr="0062216B">
        <w:rPr>
          <w:rFonts w:ascii="Arial" w:eastAsia="Calibri" w:hAnsi="Arial" w:cs="Arial"/>
          <w:b/>
          <w:sz w:val="21"/>
          <w:szCs w:val="21"/>
        </w:rPr>
        <w:t xml:space="preserve">§ 2. </w:t>
      </w:r>
      <w:r w:rsidRPr="0062216B">
        <w:rPr>
          <w:rFonts w:ascii="Arial" w:eastAsia="Calibri" w:hAnsi="Arial" w:cs="Arial"/>
          <w:b/>
          <w:sz w:val="21"/>
          <w:szCs w:val="21"/>
        </w:rPr>
        <w:tab/>
      </w:r>
      <w:r w:rsidR="0062216B" w:rsidRPr="0062216B">
        <w:rPr>
          <w:rFonts w:ascii="Arial" w:hAnsi="Arial" w:cs="Arial"/>
          <w:b/>
        </w:rPr>
        <w:t>Organ dyscyplinarny II instancji może w sposób odmienny opisać przewinienie dyscyplinarne, zmienić lub uzupełnić kwalifikację prawą przypisanego przewinienia dyscyplinarnego bez względu na kierunek zaskarżenia orzeczenia. Organ dyscyplinarny II instancji nie może zaostrzyć kary dyscyplinarnej, chyba że odwołanie wniesiono na niekorzyść obwinionego.</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3. </w:t>
      </w:r>
      <w:r w:rsidRPr="00772103">
        <w:rPr>
          <w:rFonts w:ascii="Arial" w:eastAsia="Calibri" w:hAnsi="Arial" w:cs="Arial"/>
          <w:sz w:val="21"/>
          <w:szCs w:val="21"/>
        </w:rPr>
        <w:tab/>
        <w:t xml:space="preserve">Uchylenie zaskarżonego orzeczenia w całości lub w części i przekazanie sprawy do ponownego rozpatrzenia przez właściwy organ może nastąpić w wyjątkowych sytuacjach, w których konieczne jest przeprowadzenie postępowania co do istoty sprawy lub przeprowadzenie wielu dowodów. </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147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Doręczenie orzeczenia organu II instancji</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62216B" w:rsidRDefault="0062216B" w:rsidP="00AB0182">
      <w:pPr>
        <w:jc w:val="both"/>
        <w:rPr>
          <w:rFonts w:ascii="Arial" w:eastAsia="Calibri" w:hAnsi="Arial" w:cs="Arial"/>
          <w:b/>
          <w:sz w:val="21"/>
          <w:szCs w:val="21"/>
        </w:rPr>
      </w:pPr>
      <w:r w:rsidRPr="0062216B">
        <w:rPr>
          <w:rFonts w:ascii="Arial" w:eastAsia="Calibri" w:hAnsi="Arial" w:cs="Arial"/>
          <w:b/>
          <w:color w:val="000000"/>
          <w:sz w:val="21"/>
          <w:szCs w:val="21"/>
        </w:rPr>
        <w:t xml:space="preserve">Najwyższa Komisja Odwoławcza sporządza z urzędu uzasadnienie wydanego orzeczenia w następstwie rozpoznania odwołania w ciągu 30 dni od ogłoszenia orzeczenia, doręczając orzeczenie wraz z uzasadnieniem stronom oraz Rzecznikowi Ochrony Prawa Związkowego. Uzasadnienie powinno zawierać wskazanie z jakich powodów orzeczenie organu dyscyplinarnego I instancji zostało zmienione lub uchylone oraz dlaczego zarzuty zawarte w odwołaniu nie zostały uwzględnione. </w:t>
      </w:r>
      <w:r w:rsidR="00AB0182" w:rsidRPr="0062216B">
        <w:rPr>
          <w:rFonts w:ascii="Arial" w:eastAsia="Calibri" w:hAnsi="Arial" w:cs="Arial"/>
          <w:b/>
          <w:sz w:val="21"/>
          <w:szCs w:val="21"/>
        </w:rPr>
        <w:t xml:space="preserve">    </w:t>
      </w: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VII.</w:t>
      </w: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POSTĘPOWANIE W SPRAWIE  ZAKAZÓW STADIONOWYCH ORZEKANYCH</w:t>
      </w: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W STOSUNKU DO  KIBICÓW PIŁKARSKICH</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148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Organ właściwy do orzeczenia zakazu stadionowego</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§1. </w:t>
      </w:r>
      <w:r w:rsidRPr="00772103">
        <w:rPr>
          <w:rFonts w:ascii="Arial" w:eastAsia="Calibri" w:hAnsi="Arial" w:cs="Arial"/>
          <w:color w:val="000000"/>
          <w:sz w:val="21"/>
          <w:szCs w:val="21"/>
        </w:rPr>
        <w:tab/>
        <w:t xml:space="preserve">Karę zakazu wstępu na stadion (zakazu stadionowego) w stosunku do kibica piłkarskiego może orzec: </w:t>
      </w:r>
    </w:p>
    <w:p w:rsidR="00AB0182" w:rsidRPr="00772103" w:rsidRDefault="00AB0182" w:rsidP="00AB0182">
      <w:pPr>
        <w:numPr>
          <w:ilvl w:val="0"/>
          <w:numId w:val="3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uprawniony organ dyscyplinarny klubu, będącego organizatorem meczu, </w:t>
      </w:r>
    </w:p>
    <w:p w:rsidR="00AB0182" w:rsidRPr="00772103" w:rsidRDefault="00AB0182" w:rsidP="00AB0182">
      <w:pPr>
        <w:numPr>
          <w:ilvl w:val="0"/>
          <w:numId w:val="32"/>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Komisja Dyscyplinarna Polskiego Związku Piłki Nożnej lub organ dyscyplinarny innego podmiotu prowadzącego rozgrywki, jeżeli jest organizatorem meczu piłki nożnej,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§2. </w:t>
      </w:r>
      <w:r w:rsidRPr="00772103">
        <w:rPr>
          <w:rFonts w:ascii="Arial" w:eastAsia="Calibri" w:hAnsi="Arial" w:cs="Arial"/>
          <w:color w:val="000000"/>
          <w:sz w:val="21"/>
          <w:szCs w:val="21"/>
        </w:rPr>
        <w:tab/>
        <w:t xml:space="preserve">Zakaz stadionowy musi zawierać pouczenie o trybie, terminie oraz sposobie wniesienia środka zaskarżenia oraz organie właściwym do jego rozpoznania.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149</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Środki zaskarżenia zakazu stadionowego</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 xml:space="preserve">Od zakazu stadionowego  orzeczonego przez uprawniony organ dyscyplinarny klubu przysługuje obwinionemu kibicowi odwołanie do Komisji Dyscyplinarnej Polskiego Związku Piłki Nożnej lub do organu dyscyplinarnego Spółki Ekstraklasa S.A. w terminie 7 dni od dnia otrzymania orzeczenia wraz  z uzasadnieniem, za pośrednictwem organu, który orzekł zakaz stadionowy.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 xml:space="preserve">Jeżeli zakaz stadionowy orzekła Komisja Dyscyplinarna Polskiego Związku Piłki Nożnej lub uprawniony organ dyscyplinarny innego podmiotu prowadzącego rozgrywki, obwinionemu kibicowi przysługuje wniosek  o ponowne rozpatrzenie sprawy   w terminie 7 dni od dnia otrzymania orzeczenia wraz  z uzasadnieniem.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t xml:space="preserve">Rozpoznanie odwołania jak również wniosku o ponowne rozpatrzenie sprawy, uzależnione jest od uiszczenia w terminie 7 dni od otrzymania zakazu stadionowego kaucji  w wysokości 200 zł na rachunek bankowy organu rozpatrującego odwołanie.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§4. </w:t>
      </w:r>
      <w:r w:rsidRPr="00772103">
        <w:rPr>
          <w:rFonts w:ascii="Arial" w:eastAsia="Calibri" w:hAnsi="Arial" w:cs="Arial"/>
          <w:sz w:val="21"/>
          <w:szCs w:val="21"/>
        </w:rPr>
        <w:tab/>
        <w:t xml:space="preserve">Organ uprawniony do rozpoznania odwołania oraz wniosku o ponowne rozpoznanie sprawy pozostawia je bez rozpoznania, jeżeli zostało wniesione po upływu terminu lub nienależycie opłacone.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§5.</w:t>
      </w:r>
      <w:r w:rsidRPr="00772103">
        <w:rPr>
          <w:rFonts w:ascii="Arial" w:eastAsia="Calibri" w:hAnsi="Arial" w:cs="Arial"/>
          <w:sz w:val="21"/>
          <w:szCs w:val="21"/>
        </w:rPr>
        <w:tab/>
        <w:t xml:space="preserve"> Wniesienie należycie opłaconego odwołania lub  wniosku o ponowne rozpatrzenie sprawy wstrzymuje wykonanie zakazu klubowego.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150</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Termin posiedzenia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 xml:space="preserve">Posiedzenie w przedmiocie rozpoznania środka zaskarżenia od zakazu stadionowego odbywa się nie później  niż  w terminie 14 dni od dnia jego doręczenia uprawnionemu organowi dyscyplinarnemu, chyba że rozpoznanie odwołania nie jest możliwe z przyczyn trudnych do przezwyciężenia.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§2.</w:t>
      </w:r>
      <w:r w:rsidRPr="00772103">
        <w:rPr>
          <w:rFonts w:ascii="Arial" w:eastAsia="Calibri" w:hAnsi="Arial" w:cs="Arial"/>
          <w:sz w:val="21"/>
          <w:szCs w:val="21"/>
        </w:rPr>
        <w:tab/>
        <w:t xml:space="preserve"> O posiedzeniu w przedmiocie rozpoznania środka zaskarżenia zawiadamia się klub oraz obwinionego telefonicznie lub za pośrednictwem poczty elektronicznej.</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151</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Treść środka zaskarżenia</w:t>
      </w:r>
    </w:p>
    <w:p w:rsidR="00AB0182" w:rsidRPr="00772103" w:rsidRDefault="00AB0182" w:rsidP="00AB0182">
      <w:pP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Wnoszący odwołanie oraz składający wniosek o ponowne rozpoznanie sprawy zobowiązany jest do przedstawienia w złożonym środku zaskarżenia zakazu stadionowego wszystkich twierdzeń i dowodów na ich poparcie, pod rygorem utraty prawa ich powoływania w dalszym postępowaniu, jak również numer telefonu i adres poczty elektronicznej, pod który organ uprawniony do rozpoznania środka zaskarżenia będzie zawiadamiał obwinionego kibica o terminie posiedzenia w sprawie. Brak wskazania tych danych lub wskazanie niewłaściwych danych  nie wstrzymuje rozpoznania sprawy.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152</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Przepisy szczegółowe w sprawie odwołania od zakazu stadionowego</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 xml:space="preserve">Klub niezwłocznie przekazuje Komisji Dyscyplinarnej Polskiego Związku Piłki Nożnej odwołanie od zakazu stadionowego wraz z aktami sprawy oraz regulaminem obiektu sportowego, na którym klub rozgrywał mecz. Do akt sprawy klub załącza swoje pisemne stanowisko w przedmiocie odwołania oraz przekazuje potwierdzenie wpłaty kaucji od odwołania, jeżeli ją  uiszczono.  Ponadto klub obowiązany jest wskazać numer telefonu i adres poczty elektronicznej, pod który organ uprawniony do rozpoznania środka zaskarżenia będzie zawiadamiał klub o terminie posiedzenia w sprawie, przy czym brak wskazania tych danych nie wstrzymuje rozpoznania sprawy.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Po przeprowadzeniu postępowania Komisja Dyscyplinarna Polskiego Związku Piłki Nożnej wydaje orzeczenie w którym:</w:t>
      </w:r>
    </w:p>
    <w:p w:rsidR="00AB0182" w:rsidRPr="00772103" w:rsidRDefault="00AB0182" w:rsidP="00AB0182">
      <w:pPr>
        <w:numPr>
          <w:ilvl w:val="0"/>
          <w:numId w:val="3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utrzymuje  zakaz stadionowy w mocy, </w:t>
      </w:r>
    </w:p>
    <w:p w:rsidR="00AB0182" w:rsidRPr="00772103" w:rsidRDefault="00AB0182" w:rsidP="00AB0182">
      <w:pPr>
        <w:numPr>
          <w:ilvl w:val="0"/>
          <w:numId w:val="3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 zmienia zakaz stadionowy, orzekając co do istoty sprawy, </w:t>
      </w:r>
    </w:p>
    <w:p w:rsidR="00AB0182" w:rsidRPr="00772103" w:rsidRDefault="00AB0182" w:rsidP="00AB0182">
      <w:pPr>
        <w:numPr>
          <w:ilvl w:val="0"/>
          <w:numId w:val="33"/>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 uchyla zakaz stadionowy i przekazuje sprawę do ponownego rozpoznania,  jeżeli rozstrzygnięcie sprawy było przedwczesne i wymaga  zebrania dodatkowych dowodów.</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153</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Przepisy szczegółowe w sprawie wniosku o ponowne rozpoznanie sprawy.</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 Po ponownym rozpoznaniu sprawy organ dyscyplinarny  wydaje orzeczenie  w którym:</w:t>
      </w:r>
    </w:p>
    <w:p w:rsidR="00AB0182" w:rsidRPr="00772103" w:rsidRDefault="00AB0182" w:rsidP="00AB0182">
      <w:pPr>
        <w:numPr>
          <w:ilvl w:val="0"/>
          <w:numId w:val="34"/>
        </w:numPr>
        <w:autoSpaceDE w:val="0"/>
        <w:autoSpaceDN w:val="0"/>
        <w:adjustRightInd w:val="0"/>
        <w:spacing w:after="0" w:line="240" w:lineRule="auto"/>
        <w:contextualSpacing/>
        <w:jc w:val="both"/>
        <w:rPr>
          <w:rFonts w:ascii="Arial" w:eastAsia="Calibri" w:hAnsi="Arial" w:cs="Arial"/>
          <w:color w:val="000000"/>
          <w:sz w:val="21"/>
          <w:szCs w:val="21"/>
        </w:rPr>
      </w:pPr>
      <w:r w:rsidRPr="00772103">
        <w:rPr>
          <w:rFonts w:ascii="Arial" w:eastAsia="Calibri" w:hAnsi="Arial" w:cs="Arial"/>
          <w:color w:val="000000"/>
          <w:sz w:val="21"/>
          <w:szCs w:val="21"/>
        </w:rPr>
        <w:t xml:space="preserve">utrzymuje  zakaz stadionowy w mocy, </w:t>
      </w:r>
    </w:p>
    <w:p w:rsidR="00AB0182" w:rsidRPr="00772103" w:rsidRDefault="00AB0182" w:rsidP="00AB0182">
      <w:pPr>
        <w:numPr>
          <w:ilvl w:val="0"/>
          <w:numId w:val="34"/>
        </w:numPr>
        <w:autoSpaceDE w:val="0"/>
        <w:autoSpaceDN w:val="0"/>
        <w:adjustRightInd w:val="0"/>
        <w:spacing w:after="0" w:line="240" w:lineRule="auto"/>
        <w:jc w:val="both"/>
        <w:rPr>
          <w:rFonts w:ascii="Arial" w:eastAsia="Calibri" w:hAnsi="Arial" w:cs="Arial"/>
          <w:color w:val="000000"/>
          <w:sz w:val="21"/>
          <w:szCs w:val="21"/>
        </w:rPr>
      </w:pPr>
      <w:r w:rsidRPr="00772103">
        <w:rPr>
          <w:rFonts w:ascii="Arial" w:eastAsia="Calibri" w:hAnsi="Arial" w:cs="Arial"/>
          <w:color w:val="000000"/>
          <w:sz w:val="21"/>
          <w:szCs w:val="21"/>
        </w:rPr>
        <w:t xml:space="preserve"> zmienia zakaz stadionowy, orzekając co do istoty sprawy.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b/>
          <w:sz w:val="21"/>
          <w:szCs w:val="21"/>
        </w:rPr>
        <w:t>ROZDZIAŁ VIII.</w:t>
      </w:r>
      <w:r w:rsidRPr="00772103">
        <w:rPr>
          <w:rFonts w:ascii="Arial" w:eastAsia="Calibri" w:hAnsi="Arial" w:cs="Arial"/>
          <w:sz w:val="21"/>
          <w:szCs w:val="21"/>
        </w:rPr>
        <w:t xml:space="preserve"> </w:t>
      </w:r>
      <w:r w:rsidRPr="00772103">
        <w:rPr>
          <w:rFonts w:ascii="Arial" w:eastAsia="Calibri" w:hAnsi="Arial" w:cs="Arial"/>
          <w:b/>
          <w:sz w:val="21"/>
          <w:szCs w:val="21"/>
        </w:rPr>
        <w:t>SKARGA KASACYJNA</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154</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Przepis ogólny</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r>
      <w:r w:rsidRPr="00772103">
        <w:rPr>
          <w:rFonts w:ascii="Arial" w:eastAsia="Calibri" w:hAnsi="Arial" w:cs="Arial"/>
          <w:color w:val="000000"/>
          <w:sz w:val="21"/>
          <w:szCs w:val="21"/>
        </w:rPr>
        <w:t xml:space="preserve">Skarga kasacyjna jest nadzwyczajnym środkiem zaskarżenia wnoszonym od decyzji  organów dyscyplinarnych wojewódzkich związków piłki nożnej w zakresie  przewidzianym przez odrębne przepisy.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r>
      <w:r w:rsidRPr="00772103">
        <w:rPr>
          <w:rFonts w:ascii="Arial" w:eastAsia="Calibri" w:hAnsi="Arial" w:cs="Arial"/>
          <w:color w:val="000000"/>
          <w:sz w:val="21"/>
          <w:szCs w:val="21"/>
        </w:rPr>
        <w:t>Skargę kasacyjną może wnieść  strona podstępowania oraz Rzecznik Ochrony Prawa Związkowego w terminie 30 dni od daty otrzymania orzeczenia  wraz z uzasadnieniem.</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r>
      <w:r w:rsidRPr="00772103">
        <w:rPr>
          <w:rFonts w:ascii="Arial" w:eastAsia="Calibri" w:hAnsi="Arial" w:cs="Arial"/>
          <w:color w:val="000000"/>
          <w:sz w:val="21"/>
          <w:szCs w:val="21"/>
        </w:rPr>
        <w:t xml:space="preserve">Najwyższa Komisja Odwoławcza może wstrzymać  wykonanie zaskarżonego  skargą kasacyjną orzeczenia do czasu jego rozstrzygnięcia. </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155</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Tryb wnoszenia</w:t>
      </w:r>
    </w:p>
    <w:p w:rsidR="00AB0182" w:rsidRPr="00772103" w:rsidRDefault="00AB0182" w:rsidP="00AB0182">
      <w:pPr>
        <w:autoSpaceDE w:val="0"/>
        <w:autoSpaceDN w:val="0"/>
        <w:adjustRightInd w:val="0"/>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Skargę kasacyjną wnosi się za pośrednictwem właściwego organu dyscyplinarnego  wojewódzkiego związku piki nożnej. Organ ten zobowiązany jest przesłać skargę kasacyjną wraz z aktami sprawy  do Najwyższej Komisji Odwoławczej  w ciągu 7 dni od dnia  jej otrzymania wraz ze swoim stanowiskiem dotyczącym złożonej skargi.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Pr>
          <w:rFonts w:ascii="Arial" w:eastAsia="Calibri" w:hAnsi="Arial" w:cs="Arial"/>
          <w:color w:val="000000"/>
          <w:sz w:val="21"/>
          <w:szCs w:val="21"/>
        </w:rPr>
        <w:t>A</w:t>
      </w:r>
      <w:r w:rsidRPr="00772103">
        <w:rPr>
          <w:rFonts w:ascii="Arial" w:eastAsia="Calibri" w:hAnsi="Arial" w:cs="Arial"/>
          <w:color w:val="000000"/>
          <w:sz w:val="21"/>
          <w:szCs w:val="21"/>
        </w:rPr>
        <w:t>rt. 156</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Kaucja pieniężna</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AC4592" w:rsidRDefault="00AB0182" w:rsidP="00AB0182">
      <w:pPr>
        <w:autoSpaceDE w:val="0"/>
        <w:autoSpaceDN w:val="0"/>
        <w:adjustRightInd w:val="0"/>
        <w:jc w:val="both"/>
        <w:rPr>
          <w:rFonts w:ascii="Arial" w:eastAsia="Calibri" w:hAnsi="Arial" w:cs="Arial"/>
          <w:color w:val="000000"/>
          <w:sz w:val="21"/>
          <w:szCs w:val="21"/>
        </w:rPr>
      </w:pPr>
      <w:r w:rsidRPr="00AC4592">
        <w:rPr>
          <w:rFonts w:ascii="Arial" w:eastAsia="Calibri" w:hAnsi="Arial" w:cs="Arial"/>
          <w:sz w:val="21"/>
          <w:szCs w:val="21"/>
        </w:rPr>
        <w:t xml:space="preserve">§1. </w:t>
      </w:r>
      <w:r w:rsidRPr="00AC4592">
        <w:rPr>
          <w:rFonts w:ascii="Arial" w:eastAsia="Calibri" w:hAnsi="Arial" w:cs="Arial"/>
          <w:color w:val="000000"/>
          <w:sz w:val="21"/>
          <w:szCs w:val="21"/>
        </w:rPr>
        <w:t>Rozpatrzenie skargi kasacyjnej uzależnione jest od wpłacenia w terminie do wniesienia skargi kasacyjnej  kaucji pieniężnej w wysokości:</w:t>
      </w:r>
    </w:p>
    <w:p w:rsidR="00AB0182" w:rsidRPr="00AC4592" w:rsidRDefault="00AB0182" w:rsidP="00AB0182">
      <w:pPr>
        <w:autoSpaceDE w:val="0"/>
        <w:autoSpaceDN w:val="0"/>
        <w:adjustRightInd w:val="0"/>
        <w:jc w:val="both"/>
        <w:rPr>
          <w:rFonts w:ascii="Arial" w:eastAsia="Calibri" w:hAnsi="Arial" w:cs="Arial"/>
          <w:color w:val="000000"/>
          <w:sz w:val="21"/>
          <w:szCs w:val="21"/>
        </w:rPr>
      </w:pPr>
      <w:r>
        <w:rPr>
          <w:rFonts w:ascii="Arial" w:eastAsia="Calibri" w:hAnsi="Arial" w:cs="Arial"/>
          <w:color w:val="000000"/>
          <w:sz w:val="21"/>
          <w:szCs w:val="21"/>
        </w:rPr>
        <w:t>1) 350</w:t>
      </w:r>
      <w:r w:rsidRPr="00AC4592">
        <w:rPr>
          <w:rFonts w:ascii="Arial" w:eastAsia="Calibri" w:hAnsi="Arial" w:cs="Arial"/>
          <w:color w:val="000000"/>
          <w:sz w:val="21"/>
          <w:szCs w:val="21"/>
        </w:rPr>
        <w:t>0 zł – gdy skarżącym jest klub,</w:t>
      </w:r>
    </w:p>
    <w:p w:rsidR="00AB0182" w:rsidRPr="00AC4592" w:rsidRDefault="00AB0182" w:rsidP="00AB0182">
      <w:pPr>
        <w:jc w:val="both"/>
        <w:rPr>
          <w:rFonts w:ascii="Arial" w:hAnsi="Arial" w:cs="Arial"/>
          <w:sz w:val="21"/>
          <w:szCs w:val="21"/>
        </w:rPr>
      </w:pPr>
      <w:r>
        <w:rPr>
          <w:rFonts w:ascii="Arial" w:eastAsia="Calibri" w:hAnsi="Arial" w:cs="Arial"/>
          <w:color w:val="000000"/>
          <w:sz w:val="21"/>
          <w:szCs w:val="21"/>
        </w:rPr>
        <w:t>2) 1</w:t>
      </w:r>
      <w:r w:rsidRPr="00AC4592">
        <w:rPr>
          <w:rFonts w:ascii="Arial" w:eastAsia="Calibri" w:hAnsi="Arial" w:cs="Arial"/>
          <w:color w:val="000000"/>
          <w:sz w:val="21"/>
          <w:szCs w:val="21"/>
        </w:rPr>
        <w:t>5</w:t>
      </w:r>
      <w:r>
        <w:rPr>
          <w:rFonts w:ascii="Arial" w:eastAsia="Calibri" w:hAnsi="Arial" w:cs="Arial"/>
          <w:color w:val="000000"/>
          <w:sz w:val="21"/>
          <w:szCs w:val="21"/>
        </w:rPr>
        <w:t>0</w:t>
      </w:r>
      <w:r w:rsidRPr="00AC4592">
        <w:rPr>
          <w:rFonts w:ascii="Arial" w:eastAsia="Calibri" w:hAnsi="Arial" w:cs="Arial"/>
          <w:color w:val="000000"/>
          <w:sz w:val="21"/>
          <w:szCs w:val="21"/>
        </w:rPr>
        <w:t>0 zł – gdy skarżącym jest osoba fizyczna.”</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§2. </w:t>
      </w:r>
      <w:r w:rsidRPr="00772103">
        <w:rPr>
          <w:rFonts w:ascii="Arial" w:eastAsia="Calibri" w:hAnsi="Arial" w:cs="Arial"/>
          <w:color w:val="000000"/>
          <w:sz w:val="21"/>
          <w:szCs w:val="21"/>
        </w:rPr>
        <w:t xml:space="preserve">W razie  uwzględnienia skargi kasacyjnej kaucja podlega zwrotowi. </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§3.  </w:t>
      </w:r>
      <w:r w:rsidRPr="00772103">
        <w:rPr>
          <w:rFonts w:ascii="Arial" w:eastAsia="Calibri" w:hAnsi="Arial" w:cs="Arial"/>
          <w:color w:val="000000"/>
          <w:sz w:val="21"/>
          <w:szCs w:val="21"/>
        </w:rPr>
        <w:t>Rzecznik Ochrony Prawa Związkowego nie wnosi kaucji pieniężnej.</w:t>
      </w: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sz w:val="21"/>
          <w:szCs w:val="21"/>
        </w:rPr>
        <w:t xml:space="preserve">§4. </w:t>
      </w:r>
      <w:r w:rsidRPr="00772103">
        <w:rPr>
          <w:rFonts w:ascii="Arial" w:eastAsia="Calibri" w:hAnsi="Arial" w:cs="Arial"/>
          <w:color w:val="000000"/>
          <w:sz w:val="21"/>
          <w:szCs w:val="21"/>
        </w:rPr>
        <w:t xml:space="preserve">Skarga kasacyjna złożona po terminie lub w tym czasie nie opłacona nie podlega  rozpoznaniu.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157</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Uzasadnienie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62216B" w:rsidRDefault="0062216B" w:rsidP="0062216B">
      <w:pPr>
        <w:autoSpaceDE w:val="0"/>
        <w:autoSpaceDN w:val="0"/>
        <w:adjustRightInd w:val="0"/>
        <w:jc w:val="both"/>
        <w:rPr>
          <w:rFonts w:ascii="Arial" w:eastAsia="Calibri" w:hAnsi="Arial" w:cs="Arial"/>
          <w:b/>
          <w:color w:val="000000"/>
          <w:sz w:val="21"/>
          <w:szCs w:val="21"/>
        </w:rPr>
      </w:pPr>
      <w:r w:rsidRPr="0062216B">
        <w:rPr>
          <w:rFonts w:ascii="Arial" w:eastAsia="Calibri" w:hAnsi="Arial" w:cs="Arial"/>
          <w:b/>
          <w:color w:val="000000"/>
          <w:sz w:val="21"/>
          <w:szCs w:val="21"/>
        </w:rPr>
        <w:t>Najwyższa Komisja Odwoławcza sporządza z urzędu uzasadnienie wydanego orzeczenia w następstwie rozpoznania skargi kasacyjnej w ciągu 30 dni od ogłoszenia orzeczenia, doręczając orzeczenie wraz z uzasadnieniem stronom oraz Rzecznikowi Ochrony Prawa Związkowego. Uzasadnienie powinno zawierać wskazanie z jakich powodów orzeczenie organu dyscyplinarnego wojewódzkiego związku piłki nożnej zostało zmienione lub uchylone oraz dlaczego zarzuty zawarte w skardze kasacyjnej nie zostały uwzględnione.</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158</w:t>
      </w: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 xml:space="preserve">Odpowiednie stosowanie przepisów dotyczących </w:t>
      </w:r>
      <w:proofErr w:type="spellStart"/>
      <w:r w:rsidRPr="00772103">
        <w:rPr>
          <w:rFonts w:ascii="Arial" w:eastAsia="Calibri" w:hAnsi="Arial" w:cs="Arial"/>
          <w:color w:val="000000"/>
          <w:sz w:val="21"/>
          <w:szCs w:val="21"/>
        </w:rPr>
        <w:t>odwołań</w:t>
      </w:r>
      <w:proofErr w:type="spellEnd"/>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Przy rozpoznaniu skargi kasacyjnej mają odpowiednio zastosowanie przepisy niniejszego regulaminu dotyczące </w:t>
      </w:r>
      <w:proofErr w:type="spellStart"/>
      <w:r w:rsidRPr="00772103">
        <w:rPr>
          <w:rFonts w:ascii="Arial" w:eastAsia="Calibri" w:hAnsi="Arial" w:cs="Arial"/>
          <w:color w:val="000000"/>
          <w:sz w:val="21"/>
          <w:szCs w:val="21"/>
        </w:rPr>
        <w:t>odwołań</w:t>
      </w:r>
      <w:proofErr w:type="spellEnd"/>
      <w:r w:rsidRPr="00772103">
        <w:rPr>
          <w:rFonts w:ascii="Arial" w:eastAsia="Calibri" w:hAnsi="Arial" w:cs="Arial"/>
          <w:color w:val="000000"/>
          <w:sz w:val="21"/>
          <w:szCs w:val="21"/>
        </w:rPr>
        <w:t xml:space="preserve">, jeżeli przepisy niniejszego rozdziału nie regulują odmiennie postępowania w sprawie. </w:t>
      </w:r>
      <w:r w:rsidRPr="00772103">
        <w:rPr>
          <w:rFonts w:ascii="Arial" w:eastAsia="Calibri" w:hAnsi="Arial" w:cs="Arial"/>
          <w:sz w:val="21"/>
          <w:szCs w:val="21"/>
        </w:rPr>
        <w:t xml:space="preserve"> </w:t>
      </w: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IX</w:t>
      </w: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POSTĘPOWANIE UPROSZCZONE W SPRAWACH CHULIGAŃSTWA, RASIZMU I KSENOFOBII</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159</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Przepisy niniejszego rozdziału stosuje się do postępowania w sprawach  rażących przypadków chuligaństwa, rasizmu i ksenofobii, w którym  wniosek o wszczęcie postępowania złożył  Rzecznik Dyscyplinarny.</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ab/>
      </w:r>
      <w:r w:rsidRPr="00772103">
        <w:rPr>
          <w:rFonts w:ascii="Arial" w:eastAsia="Calibri" w:hAnsi="Arial" w:cs="Arial"/>
          <w:sz w:val="21"/>
          <w:szCs w:val="21"/>
        </w:rPr>
        <w:tab/>
      </w:r>
      <w:r w:rsidRPr="00772103">
        <w:rPr>
          <w:rFonts w:ascii="Arial" w:eastAsia="Calibri" w:hAnsi="Arial" w:cs="Arial"/>
          <w:sz w:val="21"/>
          <w:szCs w:val="21"/>
        </w:rPr>
        <w:tab/>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160</w:t>
      </w:r>
    </w:p>
    <w:p w:rsidR="00AB0182" w:rsidRPr="00772103" w:rsidRDefault="00AB0182" w:rsidP="00AB0182">
      <w:pPr>
        <w:jc w:val="center"/>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Jeżeli okoliczności zdarzenia w  sprawach rażących przypadków chuligaństwa, rasizmu i ksenofobii nie budzą wątpliwości i nie wymagają zbierania dodatkowych dowodów, Rzecznik Dyscyplinarny niezwłocznie zwraca się  do obwinionego  z pisemną propozycją wymierzenia oznaczonej  kary dyscyplinarnej (zasadniczej i dodatkowej), zakreślając 24- godzinny termin na złożenie  pisemnej odmowy. Brak negatywnej pisemnej odpowiedzi  w  terminie uznaje się za zgodę obwinionego na dobrowolne poddanie się tej karze bez przeprowadzenia dalszego postępowania.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161</w:t>
      </w:r>
    </w:p>
    <w:p w:rsidR="00AB0182" w:rsidRPr="00772103" w:rsidRDefault="00AB0182" w:rsidP="00AB0182">
      <w:pPr>
        <w:jc w:val="both"/>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Rzecznik Dyscyplinarny, w terminie 24-godzin po uzyskaniu zgody obwinionego na zaproponowaną karę lub upływie terminu na złożenie pisemnej odmowy, przedstawia właściwemu do wydania orzeczenia organowi dyscyplinarnemu wniosek o wymierzenie uzgodnionej  kary bez przeprowadzenia dalszego postępowania.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Art. 162</w:t>
      </w:r>
    </w:p>
    <w:p w:rsidR="00AB0182" w:rsidRPr="00772103" w:rsidRDefault="00AB0182" w:rsidP="00AB0182">
      <w:pPr>
        <w:autoSpaceDE w:val="0"/>
        <w:autoSpaceDN w:val="0"/>
        <w:adjustRightInd w:val="0"/>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Organ dyscyplinarny jest związany treścią wniosku o ukaranie, uzgodnionym przez Rzecznika  Dyscyplinarnego z obwinionym,  chyba że  orzeczenie zaproponowanej kary byłoby niedopuszczalne z mocy prawa.</w:t>
      </w:r>
    </w:p>
    <w:p w:rsidR="00AB0182" w:rsidRPr="00772103" w:rsidRDefault="00AB0182" w:rsidP="00AB0182">
      <w:pPr>
        <w:autoSpaceDE w:val="0"/>
        <w:autoSpaceDN w:val="0"/>
        <w:adjustRightInd w:val="0"/>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Art.  163</w:t>
      </w:r>
    </w:p>
    <w:p w:rsidR="00AB0182" w:rsidRPr="00772103" w:rsidRDefault="00AB0182" w:rsidP="00AB0182">
      <w:pPr>
        <w:autoSpaceDE w:val="0"/>
        <w:autoSpaceDN w:val="0"/>
        <w:adjustRightInd w:val="0"/>
        <w:rPr>
          <w:rFonts w:ascii="Arial" w:eastAsia="Calibri" w:hAnsi="Arial" w:cs="Arial"/>
          <w:sz w:val="21"/>
          <w:szCs w:val="21"/>
        </w:rPr>
      </w:pPr>
    </w:p>
    <w:p w:rsidR="00AB0182" w:rsidRPr="00772103" w:rsidRDefault="00AB0182" w:rsidP="00AB0182">
      <w:pPr>
        <w:autoSpaceDE w:val="0"/>
        <w:autoSpaceDN w:val="0"/>
        <w:adjustRightInd w:val="0"/>
        <w:rPr>
          <w:rFonts w:ascii="Arial" w:eastAsia="Calibri" w:hAnsi="Arial" w:cs="Arial"/>
          <w:sz w:val="21"/>
          <w:szCs w:val="21"/>
        </w:rPr>
      </w:pPr>
      <w:r w:rsidRPr="00772103">
        <w:rPr>
          <w:rFonts w:ascii="Arial" w:eastAsia="Calibri" w:hAnsi="Arial" w:cs="Arial"/>
          <w:sz w:val="21"/>
          <w:szCs w:val="21"/>
        </w:rPr>
        <w:t>Od orzeczenia uwzględniającego uzgodniony  wniosek o ukaranie odwołanie nie przysługuje.</w:t>
      </w:r>
    </w:p>
    <w:p w:rsidR="00AB0182" w:rsidRPr="00772103" w:rsidRDefault="00AB0182" w:rsidP="00AB0182">
      <w:pPr>
        <w:autoSpaceDE w:val="0"/>
        <w:autoSpaceDN w:val="0"/>
        <w:adjustRightInd w:val="0"/>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sz w:val="21"/>
          <w:szCs w:val="21"/>
        </w:rPr>
      </w:pPr>
      <w:r w:rsidRPr="00772103">
        <w:rPr>
          <w:rFonts w:ascii="Arial" w:eastAsia="Calibri" w:hAnsi="Arial" w:cs="Arial"/>
          <w:sz w:val="21"/>
          <w:szCs w:val="21"/>
        </w:rPr>
        <w:t>Art.  164</w:t>
      </w:r>
    </w:p>
    <w:p w:rsidR="00AB0182" w:rsidRPr="00772103" w:rsidRDefault="00AB0182" w:rsidP="00AB0182">
      <w:pPr>
        <w:autoSpaceDE w:val="0"/>
        <w:autoSpaceDN w:val="0"/>
        <w:adjustRightInd w:val="0"/>
        <w:jc w:val="both"/>
        <w:rPr>
          <w:rFonts w:ascii="Arial" w:eastAsia="Calibri" w:hAnsi="Arial" w:cs="Arial"/>
          <w:sz w:val="21"/>
          <w:szCs w:val="21"/>
        </w:rPr>
      </w:pPr>
    </w:p>
    <w:p w:rsidR="00AB0182" w:rsidRPr="00772103" w:rsidRDefault="00AB0182" w:rsidP="00AB0182">
      <w:pPr>
        <w:autoSpaceDE w:val="0"/>
        <w:autoSpaceDN w:val="0"/>
        <w:adjustRightInd w:val="0"/>
        <w:jc w:val="both"/>
        <w:rPr>
          <w:rFonts w:ascii="Arial" w:eastAsia="Calibri" w:hAnsi="Arial" w:cs="Arial"/>
          <w:sz w:val="21"/>
          <w:szCs w:val="21"/>
        </w:rPr>
      </w:pPr>
      <w:r w:rsidRPr="00772103">
        <w:rPr>
          <w:rFonts w:ascii="Arial" w:eastAsia="Calibri" w:hAnsi="Arial" w:cs="Arial"/>
          <w:sz w:val="21"/>
          <w:szCs w:val="21"/>
        </w:rPr>
        <w:t xml:space="preserve">W przypadku nie uzgodnienia z obwinionym  wniosku  o ukaranie  bez przeprowadzenia dalszego postępowania, Rzecznik Dyscyplinarny przekazuje  sprawę właściwemu organowi dyscyplinarnemu. </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 xml:space="preserve">ROZDZIAŁ X. </w:t>
      </w: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INNE POSTĘPOWANIA PO UPRAWOMOCNIENIU SIĘ ORZECZENIA</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165</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Zawieszenie i darowanie prawomocnej kary dyscyplinarnej</w:t>
      </w:r>
    </w:p>
    <w:p w:rsidR="00AB0182" w:rsidRPr="00772103" w:rsidRDefault="00AB0182" w:rsidP="00AB0182">
      <w:pPr>
        <w:jc w:val="both"/>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 xml:space="preserve">Na wniosek ukaranego podmiotu lub Zarządu Polskiego Związku Piłki Nożnej,                           w  szczególnie uzasadnionych przypadkach organ dyscyplinarny, który wydał prawomocną decyzję, może zawiesić  wykonanie lub darować prawomocnie orzeczoną karę dyscyplinarną.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 xml:space="preserve">Zawieszenie lub darowanie kary orzeczonej w wymiarze czasowym, nie może nastąpić wcześniej, niż po odbyciu połowy kary. </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§3. </w:t>
      </w:r>
      <w:r w:rsidRPr="00772103">
        <w:rPr>
          <w:rFonts w:ascii="Arial" w:eastAsia="Calibri" w:hAnsi="Arial" w:cs="Arial"/>
          <w:sz w:val="21"/>
          <w:szCs w:val="21"/>
        </w:rPr>
        <w:tab/>
        <w:t>Zawieszenie wykonania prawomocnej kary dyscyplinarnej może nastąpić  na okres próby nie krótszy niż 6 miesięcy i nie dłuższy niż 5 lat i może być połączone z nałożeniem na ukaranego obowiązków.</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§4. </w:t>
      </w:r>
      <w:r w:rsidRPr="00772103">
        <w:rPr>
          <w:rFonts w:ascii="Arial" w:eastAsia="Calibri" w:hAnsi="Arial" w:cs="Arial"/>
          <w:sz w:val="21"/>
          <w:szCs w:val="21"/>
        </w:rPr>
        <w:tab/>
        <w:t>W przypadku nie wykonania obowiązków lub popełnienia w okresie próby podobnego przewinienia dyscyplinarnego, zawieszona kara podlega wykonaniu.</w:t>
      </w:r>
    </w:p>
    <w:p w:rsidR="00AB0182" w:rsidRPr="00233EC1" w:rsidRDefault="00AB0182" w:rsidP="00AB0182">
      <w:pPr>
        <w:jc w:val="both"/>
        <w:rPr>
          <w:rFonts w:ascii="Arial" w:hAnsi="Arial" w:cs="Arial"/>
          <w:sz w:val="21"/>
          <w:szCs w:val="21"/>
        </w:rPr>
      </w:pPr>
      <w:r w:rsidRPr="00233EC1">
        <w:rPr>
          <w:rFonts w:ascii="Arial" w:hAnsi="Arial" w:cs="Arial"/>
          <w:sz w:val="21"/>
          <w:szCs w:val="21"/>
        </w:rPr>
        <w:t xml:space="preserve">§5. Jeżeli wniosek został złożony przez ukarany podmiot, a rozstrzygniecie organu dyscyplinarnego było zgodne z tym wnioskiem, uzasadnienia nie sporządza się.     </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166</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Wznowienie postępowania</w:t>
      </w:r>
    </w:p>
    <w:p w:rsidR="00AB0182" w:rsidRPr="00772103" w:rsidRDefault="00AB0182" w:rsidP="00AB0182">
      <w:pPr>
        <w:jc w:val="both"/>
        <w:rPr>
          <w:rFonts w:ascii="Arial" w:eastAsia="Calibri" w:hAnsi="Arial" w:cs="Arial"/>
          <w:sz w:val="21"/>
          <w:szCs w:val="21"/>
        </w:rPr>
      </w:pPr>
    </w:p>
    <w:p w:rsidR="00561B3F"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1. Postępowanie dyscyplinarne wznawia się na wniosek Rzecznika Ochrony Prawa Związkowego w przypadku ujawnienia nowych okoliczności, nieznanych organowi dyscyplinarnemu w czasie orzekania lub rażącego naruszenia przepisów Polskiego Związku Piłki Nożnej przez organ dyscyplinarny w toku rozpoznania sprawy.</w:t>
      </w:r>
    </w:p>
    <w:p w:rsidR="00561B3F"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xml:space="preserve">§ 2. Rzecznik Ochrony Prawa Związkowego składając wniosek o wznowienie postępowania działa z urzędu lub na pisemną prośbę strony postępowania. </w:t>
      </w:r>
    </w:p>
    <w:p w:rsidR="00561B3F"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xml:space="preserve">§ 3. Prośba strony postępowania podlega opłacie, obowiązującej w postępowaniu kasacyjnym i jest uiszczania w przypadku uwzględnienia przez Rzecznika Ochrony Prawa Związkowego prośby strony. Opłata podlega zwrotowi w przypadku uwzględnienia wniosku przez właściwy organ dyscyplinarny. </w:t>
      </w:r>
    </w:p>
    <w:p w:rsidR="00561B3F"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4. Organem dyscyplinarnym właściwym  w sprawie rozpoznania wniosku o wznowienie postępowania jest organ, który wydał orzeczenie w ostatniej instancji.</w:t>
      </w:r>
    </w:p>
    <w:p w:rsidR="00561B3F"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xml:space="preserve">§ 5. Złożenie wniosku o wznowienie postępowania powoduje wstrzymanie wykonania prawomocnego orzeczenia do czasu ostatecznego rozstrzygnięcia wniosku. </w:t>
      </w:r>
    </w:p>
    <w:p w:rsidR="00561B3F"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xml:space="preserve">§ 6. Organ dyscyplinarny utrzymuje dotychczasowe orzeczenie  w mocy, jeżeli  stwierdzi brak podstaw do wznowienia bądź też je uchyla i wydaje nowe orzeczenie, jeżeli stwierdzi istnienie podstaw do jego uchylenia. </w:t>
      </w:r>
    </w:p>
    <w:p w:rsidR="00AB0182" w:rsidRPr="00561B3F" w:rsidRDefault="00561B3F" w:rsidP="00561B3F">
      <w:pPr>
        <w:jc w:val="both"/>
        <w:rPr>
          <w:rFonts w:ascii="Arial" w:eastAsia="Calibri" w:hAnsi="Arial" w:cs="Arial"/>
          <w:b/>
          <w:sz w:val="21"/>
          <w:szCs w:val="21"/>
        </w:rPr>
      </w:pPr>
      <w:r w:rsidRPr="00561B3F">
        <w:rPr>
          <w:rFonts w:ascii="Arial" w:eastAsia="Calibri" w:hAnsi="Arial" w:cs="Arial"/>
          <w:b/>
          <w:sz w:val="21"/>
          <w:szCs w:val="21"/>
        </w:rPr>
        <w:t>§ 7. Od orzeczenia organu dyscyplinarnego orzekającego w I instancji przysługuje stronom odwołanie na zasadach ogólnych. Jeżeli wniosek o wznowienie postępowania rozpoznawał organ odwoławczy, orzeczenie tego organu jest ostateczne.</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167</w:t>
      </w: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Zatarcie ukarania</w:t>
      </w:r>
    </w:p>
    <w:p w:rsidR="00AB0182" w:rsidRPr="00772103" w:rsidRDefault="00AB0182" w:rsidP="00AB0182">
      <w:pPr>
        <w:jc w:val="both"/>
        <w:rPr>
          <w:rFonts w:ascii="Arial" w:eastAsia="Calibri" w:hAnsi="Arial" w:cs="Arial"/>
          <w:sz w:val="21"/>
          <w:szCs w:val="21"/>
        </w:rPr>
      </w:pPr>
    </w:p>
    <w:p w:rsidR="00561B3F" w:rsidRPr="00561B3F" w:rsidRDefault="00561B3F" w:rsidP="00561B3F">
      <w:pPr>
        <w:rPr>
          <w:rFonts w:ascii="Arial" w:eastAsia="Calibri" w:hAnsi="Arial" w:cs="Arial"/>
          <w:b/>
          <w:sz w:val="21"/>
          <w:szCs w:val="21"/>
        </w:rPr>
      </w:pPr>
      <w:r w:rsidRPr="00561B3F">
        <w:rPr>
          <w:rFonts w:ascii="Arial" w:eastAsia="Calibri" w:hAnsi="Arial" w:cs="Arial"/>
          <w:b/>
          <w:sz w:val="21"/>
          <w:szCs w:val="21"/>
        </w:rPr>
        <w:t xml:space="preserve">§  1. Zatarcie ukarania następuje  na wniosek ukaranego i polega ono na wykreśleniu  kary z ewidencji kar. Z chwilą wykreślenia ukaranie uważa się za niebyłe. </w:t>
      </w:r>
    </w:p>
    <w:p w:rsidR="00561B3F" w:rsidRPr="00561B3F" w:rsidRDefault="00561B3F" w:rsidP="00561B3F">
      <w:pPr>
        <w:rPr>
          <w:rFonts w:ascii="Arial" w:eastAsia="Calibri" w:hAnsi="Arial" w:cs="Arial"/>
          <w:b/>
          <w:sz w:val="21"/>
          <w:szCs w:val="21"/>
        </w:rPr>
      </w:pPr>
      <w:r w:rsidRPr="00561B3F">
        <w:rPr>
          <w:rFonts w:ascii="Arial" w:eastAsia="Calibri" w:hAnsi="Arial" w:cs="Arial"/>
          <w:b/>
          <w:sz w:val="21"/>
          <w:szCs w:val="21"/>
        </w:rPr>
        <w:t>§ 2. Wniosek o wykreślenie kary z ewidencji może zostać złożony nie wcześniej niż po upływie 3 lat od dnia odbycia kary albo upływu okresu, na jaki kara została zawieszona.</w:t>
      </w:r>
    </w:p>
    <w:p w:rsidR="00AB0182" w:rsidRPr="00561B3F" w:rsidRDefault="00561B3F" w:rsidP="00561B3F">
      <w:pPr>
        <w:rPr>
          <w:rFonts w:ascii="Arial" w:eastAsia="Calibri" w:hAnsi="Arial" w:cs="Arial"/>
          <w:b/>
          <w:sz w:val="21"/>
          <w:szCs w:val="21"/>
        </w:rPr>
      </w:pPr>
      <w:r w:rsidRPr="00561B3F">
        <w:rPr>
          <w:rFonts w:ascii="Arial" w:eastAsia="Calibri" w:hAnsi="Arial" w:cs="Arial"/>
          <w:b/>
          <w:sz w:val="21"/>
          <w:szCs w:val="21"/>
        </w:rPr>
        <w:t>§ 3. W szczególnie uzasadnionych przypadkach organ dyscyplinarny może zatrzeć ukaranie na wniosek ukaranego złożony po upływie 1 roku od dnia odbycia kary albo upływu okresu, na jaki kara została zawieszona.</w:t>
      </w:r>
    </w:p>
    <w:p w:rsidR="00AB0182" w:rsidRPr="00772103" w:rsidRDefault="00AB0182" w:rsidP="00AB0182">
      <w:pPr>
        <w:jc w:val="center"/>
        <w:rPr>
          <w:rFonts w:ascii="Arial" w:eastAsia="Calibri" w:hAnsi="Arial" w:cs="Arial"/>
          <w:b/>
          <w:sz w:val="21"/>
          <w:szCs w:val="21"/>
        </w:rPr>
      </w:pPr>
    </w:p>
    <w:p w:rsidR="00AB0182" w:rsidRPr="00772103" w:rsidRDefault="00AB0182" w:rsidP="00AB0182">
      <w:pPr>
        <w:jc w:val="center"/>
        <w:rPr>
          <w:rFonts w:ascii="Arial" w:eastAsia="Calibri" w:hAnsi="Arial" w:cs="Arial"/>
          <w:b/>
          <w:sz w:val="21"/>
          <w:szCs w:val="21"/>
        </w:rPr>
      </w:pPr>
      <w:r w:rsidRPr="00772103">
        <w:rPr>
          <w:rFonts w:ascii="Arial" w:eastAsia="Calibri" w:hAnsi="Arial" w:cs="Arial"/>
          <w:b/>
          <w:sz w:val="21"/>
          <w:szCs w:val="21"/>
        </w:rPr>
        <w:t>ROZDZIAŁ XI. EWIDENCJA KAR</w:t>
      </w:r>
    </w:p>
    <w:p w:rsidR="00AB0182" w:rsidRPr="00772103" w:rsidRDefault="00AB0182" w:rsidP="00AB0182">
      <w:pPr>
        <w:jc w:val="both"/>
        <w:rPr>
          <w:rFonts w:ascii="Arial" w:eastAsia="Calibri" w:hAnsi="Arial" w:cs="Arial"/>
          <w:b/>
          <w:sz w:val="21"/>
          <w:szCs w:val="21"/>
        </w:rPr>
      </w:pPr>
    </w:p>
    <w:p w:rsidR="00AB0182" w:rsidRPr="00772103" w:rsidRDefault="00AB0182" w:rsidP="00AB0182">
      <w:pPr>
        <w:jc w:val="center"/>
        <w:rPr>
          <w:rFonts w:ascii="Arial" w:eastAsia="Calibri" w:hAnsi="Arial" w:cs="Arial"/>
          <w:sz w:val="21"/>
          <w:szCs w:val="21"/>
        </w:rPr>
      </w:pPr>
      <w:r w:rsidRPr="00772103">
        <w:rPr>
          <w:rFonts w:ascii="Arial" w:eastAsia="Calibri" w:hAnsi="Arial" w:cs="Arial"/>
          <w:sz w:val="21"/>
          <w:szCs w:val="21"/>
        </w:rPr>
        <w:t>Art.  168</w:t>
      </w:r>
    </w:p>
    <w:p w:rsidR="00AB0182" w:rsidRPr="00772103" w:rsidRDefault="00AB0182" w:rsidP="00AB0182">
      <w:pPr>
        <w:jc w:val="center"/>
        <w:rPr>
          <w:rFonts w:ascii="Arial" w:eastAsia="Calibri" w:hAnsi="Arial" w:cs="Arial"/>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§1. </w:t>
      </w:r>
      <w:r w:rsidRPr="00772103">
        <w:rPr>
          <w:rFonts w:ascii="Arial" w:eastAsia="Calibri" w:hAnsi="Arial" w:cs="Arial"/>
          <w:sz w:val="21"/>
          <w:szCs w:val="21"/>
        </w:rPr>
        <w:tab/>
        <w:t>Organy dyscyplinarne prowadzą ewidencję wymierzonych kar.</w:t>
      </w: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 xml:space="preserve">§2. </w:t>
      </w:r>
      <w:r w:rsidRPr="00772103">
        <w:rPr>
          <w:rFonts w:ascii="Arial" w:eastAsia="Calibri" w:hAnsi="Arial" w:cs="Arial"/>
          <w:sz w:val="21"/>
          <w:szCs w:val="21"/>
        </w:rPr>
        <w:tab/>
        <w:t>Zarząd klubu oraz właściwy organ wojewódzkiego (okręgowego) związku piłki nożnej zobowiązany jest do niezwłocznego powiadomienia Polskiego Związku Piłki Nożnej o wszystkich przypadkach nałożenia kar dyscyplinarnych na zawodników kadry narodowej oraz zawodników sędziów i trenerów biorących udział w rozgrywkach Ekstraklasy, I lub II ligi. Jeżeli kara dyscyplinarna zostaje nałożona na zawodnika, biorącego udział w rozgrywkach Ekstraklasy, o nałożeniu kary zawiadamia się również właściwy organ dyscyplinarny Spółki Ekstraklasy S.A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b/>
          <w:color w:val="000000"/>
          <w:sz w:val="21"/>
          <w:szCs w:val="21"/>
        </w:rPr>
      </w:pPr>
      <w:r w:rsidRPr="00772103">
        <w:rPr>
          <w:rFonts w:ascii="Arial" w:eastAsia="Calibri" w:hAnsi="Arial" w:cs="Arial"/>
          <w:b/>
          <w:color w:val="000000"/>
          <w:sz w:val="21"/>
          <w:szCs w:val="21"/>
        </w:rPr>
        <w:t>IV. PRZEPISY PRZEJŚCIOWE I KOŃCOWE</w:t>
      </w:r>
    </w:p>
    <w:p w:rsidR="00AB0182" w:rsidRPr="00772103" w:rsidRDefault="00AB0182" w:rsidP="00AB0182">
      <w:pPr>
        <w:autoSpaceDE w:val="0"/>
        <w:autoSpaceDN w:val="0"/>
        <w:adjustRightInd w:val="0"/>
        <w:jc w:val="both"/>
        <w:rPr>
          <w:rFonts w:ascii="Arial" w:eastAsia="Calibri" w:hAnsi="Arial" w:cs="Arial"/>
          <w:b/>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169</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W sprawach nieuregulowanych niniejszym Regulaminem organy dyscyplinarne orzekają zgodnie z przyjętymi zwyczajami, uwzględniając poglądy doktryny  oraz orzeczenia wydane przez Trybunały Sportowe i sądy powszechne.</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tabs>
          <w:tab w:val="left" w:pos="284"/>
        </w:tabs>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170</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Niniejszy Regulamin wchodzi w życie z dniem 1 lipca 2013 roku.</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171</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jc w:val="both"/>
        <w:rPr>
          <w:rFonts w:ascii="Arial" w:eastAsia="Calibri" w:hAnsi="Arial" w:cs="Arial"/>
          <w:sz w:val="21"/>
          <w:szCs w:val="21"/>
        </w:rPr>
      </w:pPr>
      <w:r w:rsidRPr="00772103">
        <w:rPr>
          <w:rFonts w:ascii="Arial" w:eastAsia="Calibri" w:hAnsi="Arial" w:cs="Arial"/>
          <w:sz w:val="21"/>
          <w:szCs w:val="21"/>
        </w:rPr>
        <w:t>Z dniem wejścia w życie niniejszego Regulaminu, traci moc Regulamin Dyscyplinarny PZPN przyjęty Uchwałą nr IV/87 z dnia 19 kwietnia 2012 roku Zarządu Polskiego Związku Piłki Nożnej w sprawie przyjęcia Regulaminu Dyscyplinarnego PZPN.</w:t>
      </w:r>
    </w:p>
    <w:p w:rsidR="00AB0182" w:rsidRPr="00772103" w:rsidRDefault="00AB0182" w:rsidP="00AB0182">
      <w:pPr>
        <w:rPr>
          <w:rFonts w:ascii="Arial" w:eastAsia="Calibri" w:hAnsi="Arial" w:cs="Arial"/>
          <w:sz w:val="21"/>
          <w:szCs w:val="21"/>
        </w:rPr>
      </w:pPr>
    </w:p>
    <w:p w:rsidR="00AB0182" w:rsidRPr="00772103" w:rsidRDefault="00AB0182" w:rsidP="00AB0182">
      <w:pPr>
        <w:autoSpaceDE w:val="0"/>
        <w:autoSpaceDN w:val="0"/>
        <w:adjustRightInd w:val="0"/>
        <w:jc w:val="center"/>
        <w:rPr>
          <w:rFonts w:ascii="Arial" w:eastAsia="Calibri" w:hAnsi="Arial" w:cs="Arial"/>
          <w:color w:val="000000"/>
          <w:sz w:val="21"/>
          <w:szCs w:val="21"/>
        </w:rPr>
      </w:pPr>
      <w:r w:rsidRPr="00772103">
        <w:rPr>
          <w:rFonts w:ascii="Arial" w:eastAsia="Calibri" w:hAnsi="Arial" w:cs="Arial"/>
          <w:color w:val="000000"/>
          <w:sz w:val="21"/>
          <w:szCs w:val="21"/>
        </w:rPr>
        <w:t>Art. 172</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autoSpaceDE w:val="0"/>
        <w:autoSpaceDN w:val="0"/>
        <w:adjustRightInd w:val="0"/>
        <w:jc w:val="both"/>
        <w:rPr>
          <w:rFonts w:ascii="Arial" w:eastAsia="Calibri" w:hAnsi="Arial" w:cs="Arial"/>
          <w:color w:val="000000"/>
          <w:sz w:val="21"/>
          <w:szCs w:val="21"/>
        </w:rPr>
      </w:pPr>
      <w:r w:rsidRPr="00772103">
        <w:rPr>
          <w:rFonts w:ascii="Arial" w:eastAsia="Calibri" w:hAnsi="Arial" w:cs="Arial"/>
          <w:color w:val="000000"/>
          <w:sz w:val="21"/>
          <w:szCs w:val="21"/>
        </w:rPr>
        <w:t xml:space="preserve">Prawo interpretacji niniejszego Regulaminu przysługuje Zarządowi PZPN. </w:t>
      </w:r>
    </w:p>
    <w:p w:rsidR="00AB0182" w:rsidRPr="00772103" w:rsidRDefault="00AB0182" w:rsidP="00AB0182">
      <w:pPr>
        <w:autoSpaceDE w:val="0"/>
        <w:autoSpaceDN w:val="0"/>
        <w:adjustRightInd w:val="0"/>
        <w:jc w:val="both"/>
        <w:rPr>
          <w:rFonts w:ascii="Arial" w:eastAsia="Calibri" w:hAnsi="Arial" w:cs="Arial"/>
          <w:color w:val="000000"/>
          <w:sz w:val="21"/>
          <w:szCs w:val="21"/>
        </w:rPr>
      </w:pPr>
    </w:p>
    <w:p w:rsidR="00AB0182" w:rsidRPr="00772103" w:rsidRDefault="00AB0182" w:rsidP="00AB0182">
      <w:pPr>
        <w:rPr>
          <w:rFonts w:ascii="Arial" w:eastAsia="Calibri" w:hAnsi="Arial" w:cs="Arial"/>
          <w:sz w:val="21"/>
          <w:szCs w:val="21"/>
        </w:rPr>
      </w:pPr>
    </w:p>
    <w:p w:rsidR="00AB0182" w:rsidRPr="00772103" w:rsidRDefault="00AB0182" w:rsidP="00AB0182">
      <w:pPr>
        <w:rPr>
          <w:rFonts w:ascii="Arial" w:eastAsia="Calibri" w:hAnsi="Arial" w:cs="Arial"/>
          <w:sz w:val="21"/>
          <w:szCs w:val="21"/>
        </w:rPr>
      </w:pPr>
      <w:r w:rsidRPr="00772103">
        <w:rPr>
          <w:rFonts w:ascii="Arial" w:eastAsia="Calibri" w:hAnsi="Arial" w:cs="Arial"/>
          <w:sz w:val="21"/>
          <w:szCs w:val="21"/>
        </w:rPr>
        <w:t>III. Niniejsza Uchwała wchodzi w życie z dniem podjęcia.</w:t>
      </w:r>
    </w:p>
    <w:p w:rsidR="00AB0182" w:rsidRPr="00772103" w:rsidRDefault="00AB0182" w:rsidP="00AB0182">
      <w:pPr>
        <w:rPr>
          <w:rFonts w:ascii="Arial" w:hAnsi="Arial" w:cs="Arial"/>
          <w:sz w:val="21"/>
          <w:szCs w:val="21"/>
        </w:rPr>
      </w:pPr>
    </w:p>
    <w:p w:rsidR="00AB0182" w:rsidRDefault="00AB0182" w:rsidP="00AB0182">
      <w:pPr>
        <w:jc w:val="right"/>
        <w:rPr>
          <w:rFonts w:ascii="Arial" w:hAnsi="Arial" w:cs="Arial"/>
          <w:i/>
          <w:sz w:val="21"/>
          <w:szCs w:val="21"/>
        </w:rPr>
      </w:pPr>
      <w:r w:rsidRPr="007B758C">
        <w:rPr>
          <w:rFonts w:ascii="Arial" w:hAnsi="Arial" w:cs="Arial"/>
          <w:i/>
          <w:sz w:val="21"/>
          <w:szCs w:val="21"/>
        </w:rPr>
        <w:t>Walne Zgromadzenie Delegatów PZPN</w:t>
      </w:r>
    </w:p>
    <w:p w:rsidR="004817F1" w:rsidRDefault="004817F1" w:rsidP="00AB0182">
      <w:pPr>
        <w:jc w:val="right"/>
        <w:rPr>
          <w:rFonts w:ascii="Arial" w:hAnsi="Arial" w:cs="Arial"/>
          <w:i/>
          <w:sz w:val="21"/>
          <w:szCs w:val="21"/>
        </w:rPr>
      </w:pPr>
    </w:p>
    <w:p w:rsidR="004817F1" w:rsidRDefault="004817F1" w:rsidP="004817F1">
      <w:pPr>
        <w:rPr>
          <w:rFonts w:ascii="Arial" w:hAnsi="Arial" w:cs="Arial"/>
          <w:sz w:val="21"/>
          <w:szCs w:val="21"/>
        </w:rPr>
      </w:pPr>
    </w:p>
    <w:p w:rsidR="004817F1" w:rsidRPr="004817F1" w:rsidRDefault="004817F1" w:rsidP="004817F1">
      <w:pPr>
        <w:jc w:val="both"/>
        <w:rPr>
          <w:rFonts w:ascii="Arial" w:hAnsi="Arial" w:cs="Arial"/>
          <w:sz w:val="21"/>
          <w:szCs w:val="21"/>
        </w:rPr>
      </w:pPr>
      <w:r w:rsidRPr="004817F1">
        <w:rPr>
          <w:rFonts w:ascii="Arial" w:hAnsi="Arial" w:cs="Arial"/>
          <w:sz w:val="21"/>
          <w:szCs w:val="21"/>
        </w:rPr>
        <w:t xml:space="preserve">Niniejszy Regulamin Dyscyplinarny uwzględnia zmiany wprowadzone Uchwałą </w:t>
      </w:r>
      <w:r w:rsidR="009208EB">
        <w:rPr>
          <w:rFonts w:ascii="Arial" w:hAnsi="Arial" w:cs="Arial"/>
          <w:sz w:val="21"/>
          <w:szCs w:val="21"/>
        </w:rPr>
        <w:t xml:space="preserve">Nadzwyczajnego </w:t>
      </w:r>
      <w:r w:rsidRPr="004817F1">
        <w:rPr>
          <w:rFonts w:ascii="Arial" w:hAnsi="Arial" w:cs="Arial"/>
          <w:sz w:val="21"/>
          <w:szCs w:val="21"/>
        </w:rPr>
        <w:t>Walnego</w:t>
      </w:r>
      <w:r>
        <w:rPr>
          <w:rFonts w:ascii="Arial" w:hAnsi="Arial" w:cs="Arial"/>
          <w:sz w:val="21"/>
          <w:szCs w:val="21"/>
        </w:rPr>
        <w:t xml:space="preserve"> </w:t>
      </w:r>
      <w:r w:rsidRPr="004817F1">
        <w:rPr>
          <w:rFonts w:ascii="Arial" w:hAnsi="Arial" w:cs="Arial"/>
          <w:sz w:val="21"/>
          <w:szCs w:val="21"/>
        </w:rPr>
        <w:t>Zgromadzen</w:t>
      </w:r>
      <w:r>
        <w:rPr>
          <w:rFonts w:ascii="Arial" w:hAnsi="Arial" w:cs="Arial"/>
          <w:sz w:val="21"/>
          <w:szCs w:val="21"/>
        </w:rPr>
        <w:t xml:space="preserve">ia </w:t>
      </w:r>
      <w:r w:rsidR="009208EB">
        <w:rPr>
          <w:rFonts w:ascii="Arial" w:hAnsi="Arial" w:cs="Arial"/>
          <w:sz w:val="21"/>
          <w:szCs w:val="21"/>
        </w:rPr>
        <w:t>Delegatów</w:t>
      </w:r>
      <w:r w:rsidR="002821A7">
        <w:rPr>
          <w:rFonts w:ascii="Arial" w:hAnsi="Arial" w:cs="Arial"/>
          <w:sz w:val="21"/>
          <w:szCs w:val="21"/>
        </w:rPr>
        <w:t xml:space="preserve"> PZPN z dnia</w:t>
      </w:r>
      <w:r>
        <w:rPr>
          <w:rFonts w:ascii="Arial" w:hAnsi="Arial" w:cs="Arial"/>
          <w:sz w:val="21"/>
          <w:szCs w:val="21"/>
        </w:rPr>
        <w:t xml:space="preserve"> 23</w:t>
      </w:r>
      <w:r w:rsidRPr="004817F1">
        <w:rPr>
          <w:rFonts w:ascii="Arial" w:hAnsi="Arial" w:cs="Arial"/>
          <w:sz w:val="21"/>
          <w:szCs w:val="21"/>
        </w:rPr>
        <w:t xml:space="preserve"> </w:t>
      </w:r>
      <w:r>
        <w:rPr>
          <w:rFonts w:ascii="Arial" w:hAnsi="Arial" w:cs="Arial"/>
          <w:sz w:val="21"/>
          <w:szCs w:val="21"/>
        </w:rPr>
        <w:t>lutego 2016</w:t>
      </w:r>
      <w:r w:rsidRPr="004817F1">
        <w:rPr>
          <w:rFonts w:ascii="Arial" w:hAnsi="Arial" w:cs="Arial"/>
          <w:sz w:val="21"/>
          <w:szCs w:val="21"/>
        </w:rPr>
        <w:t xml:space="preserve"> roku.</w:t>
      </w:r>
    </w:p>
    <w:p w:rsidR="00AB0182" w:rsidRPr="007B758C" w:rsidRDefault="00AB0182" w:rsidP="00AB0182">
      <w:pPr>
        <w:rPr>
          <w:rFonts w:ascii="Arial" w:hAnsi="Arial" w:cs="Arial"/>
          <w:i/>
          <w:sz w:val="21"/>
          <w:szCs w:val="21"/>
        </w:rPr>
      </w:pPr>
    </w:p>
    <w:p w:rsidR="00AB0182" w:rsidRPr="007B758C" w:rsidRDefault="00AB0182" w:rsidP="00AB0182">
      <w:pPr>
        <w:rPr>
          <w:rFonts w:ascii="Arial" w:hAnsi="Arial" w:cs="Arial"/>
          <w:i/>
          <w:sz w:val="21"/>
          <w:szCs w:val="21"/>
        </w:rPr>
      </w:pPr>
    </w:p>
    <w:p w:rsidR="00AB0182" w:rsidRPr="007B758C" w:rsidRDefault="00AB0182" w:rsidP="00AB0182">
      <w:pPr>
        <w:rPr>
          <w:rFonts w:ascii="Arial" w:hAnsi="Arial" w:cs="Arial"/>
          <w:i/>
          <w:sz w:val="21"/>
          <w:szCs w:val="21"/>
        </w:rPr>
      </w:pPr>
    </w:p>
    <w:p w:rsidR="00AB0182" w:rsidRPr="007B758C" w:rsidRDefault="00AB0182" w:rsidP="00AB0182">
      <w:pPr>
        <w:rPr>
          <w:rFonts w:ascii="Arial" w:hAnsi="Arial" w:cs="Arial"/>
          <w:i/>
          <w:sz w:val="21"/>
          <w:szCs w:val="21"/>
        </w:rPr>
      </w:pPr>
    </w:p>
    <w:p w:rsidR="00AB0182" w:rsidRPr="007B758C" w:rsidRDefault="00AB0182" w:rsidP="00AB0182">
      <w:pPr>
        <w:rPr>
          <w:rFonts w:ascii="Arial" w:hAnsi="Arial" w:cs="Arial"/>
          <w:sz w:val="21"/>
          <w:szCs w:val="21"/>
        </w:rPr>
      </w:pPr>
    </w:p>
    <w:p w:rsidR="00AB0182" w:rsidRPr="007B758C" w:rsidRDefault="00AB0182" w:rsidP="00AB0182">
      <w:pPr>
        <w:rPr>
          <w:rFonts w:ascii="Arial" w:hAnsi="Arial" w:cs="Arial"/>
          <w:sz w:val="21"/>
          <w:szCs w:val="21"/>
        </w:rPr>
      </w:pPr>
    </w:p>
    <w:p w:rsidR="00AB0182" w:rsidRPr="007B758C" w:rsidRDefault="00AB0182" w:rsidP="00AB0182">
      <w:pPr>
        <w:jc w:val="both"/>
        <w:rPr>
          <w:rFonts w:ascii="Arial" w:hAnsi="Arial" w:cs="Arial"/>
          <w:sz w:val="21"/>
          <w:szCs w:val="21"/>
        </w:rPr>
      </w:pPr>
    </w:p>
    <w:p w:rsidR="00AB0182" w:rsidRPr="007B758C" w:rsidRDefault="00AB0182" w:rsidP="00AB0182">
      <w:pPr>
        <w:rPr>
          <w:rFonts w:ascii="Arial" w:hAnsi="Arial" w:cs="Arial"/>
          <w:sz w:val="21"/>
          <w:szCs w:val="21"/>
        </w:rPr>
      </w:pPr>
    </w:p>
    <w:p w:rsidR="00AB0182" w:rsidRPr="00772103" w:rsidRDefault="00AB0182" w:rsidP="00AB0182">
      <w:pPr>
        <w:jc w:val="both"/>
        <w:rPr>
          <w:rFonts w:ascii="Arial" w:hAnsi="Arial" w:cs="Arial"/>
          <w:sz w:val="21"/>
          <w:szCs w:val="21"/>
        </w:rPr>
      </w:pPr>
    </w:p>
    <w:p w:rsidR="00AB0182" w:rsidRPr="00772103" w:rsidRDefault="00AB0182" w:rsidP="00AB0182">
      <w:pPr>
        <w:jc w:val="both"/>
        <w:rPr>
          <w:rFonts w:ascii="Arial" w:hAnsi="Arial" w:cs="Arial"/>
          <w:sz w:val="21"/>
          <w:szCs w:val="21"/>
        </w:rPr>
      </w:pPr>
      <w:r w:rsidRPr="00772103">
        <w:rPr>
          <w:rFonts w:ascii="Arial" w:hAnsi="Arial" w:cs="Arial"/>
          <w:sz w:val="21"/>
          <w:szCs w:val="21"/>
        </w:rPr>
        <w:t xml:space="preserve">         </w:t>
      </w:r>
    </w:p>
    <w:p w:rsidR="00AB0182" w:rsidRPr="00772103" w:rsidRDefault="00AB0182" w:rsidP="00AB0182"/>
    <w:p w:rsidR="00AB0182" w:rsidRPr="00AB0182" w:rsidRDefault="00AB0182" w:rsidP="00AB0182"/>
    <w:sectPr w:rsidR="00AB0182" w:rsidRPr="00AB0182" w:rsidSect="00AB01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82" w:rsidRDefault="00AB0182" w:rsidP="00703251">
      <w:pPr>
        <w:spacing w:after="0" w:line="240" w:lineRule="auto"/>
      </w:pPr>
      <w:r>
        <w:separator/>
      </w:r>
    </w:p>
  </w:endnote>
  <w:endnote w:type="continuationSeparator" w:id="0">
    <w:p w:rsidR="00AB0182" w:rsidRDefault="00AB0182" w:rsidP="0070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82" w:rsidRDefault="00AB0182" w:rsidP="00703251">
      <w:pPr>
        <w:spacing w:after="0" w:line="240" w:lineRule="auto"/>
      </w:pPr>
      <w:r>
        <w:separator/>
      </w:r>
    </w:p>
  </w:footnote>
  <w:footnote w:type="continuationSeparator" w:id="0">
    <w:p w:rsidR="00AB0182" w:rsidRDefault="00AB0182" w:rsidP="00703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079"/>
    <w:multiLevelType w:val="hybridMultilevel"/>
    <w:tmpl w:val="428EBC8C"/>
    <w:lvl w:ilvl="0" w:tplc="C3F0676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8F2594D"/>
    <w:multiLevelType w:val="hybridMultilevel"/>
    <w:tmpl w:val="6B144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0E2046"/>
    <w:multiLevelType w:val="hybridMultilevel"/>
    <w:tmpl w:val="F41686E8"/>
    <w:lvl w:ilvl="0" w:tplc="6A9669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54E05C9"/>
    <w:multiLevelType w:val="hybridMultilevel"/>
    <w:tmpl w:val="F61A01F6"/>
    <w:lvl w:ilvl="0" w:tplc="7F821AF4">
      <w:start w:val="1"/>
      <w:numFmt w:val="decimal"/>
      <w:lvlText w:val="%1)"/>
      <w:lvlJc w:val="left"/>
      <w:pPr>
        <w:ind w:left="720"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594139F"/>
    <w:multiLevelType w:val="hybridMultilevel"/>
    <w:tmpl w:val="F042A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E75BB3"/>
    <w:multiLevelType w:val="hybridMultilevel"/>
    <w:tmpl w:val="31120E0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6F9791F"/>
    <w:multiLevelType w:val="hybridMultilevel"/>
    <w:tmpl w:val="BA084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8050BC"/>
    <w:multiLevelType w:val="hybridMultilevel"/>
    <w:tmpl w:val="FE9C3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D177FE"/>
    <w:multiLevelType w:val="hybridMultilevel"/>
    <w:tmpl w:val="9476E4D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484E5A"/>
    <w:multiLevelType w:val="hybridMultilevel"/>
    <w:tmpl w:val="429A5D7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
    <w:nsid w:val="1E2D49E1"/>
    <w:multiLevelType w:val="hybridMultilevel"/>
    <w:tmpl w:val="78561A78"/>
    <w:lvl w:ilvl="0" w:tplc="BE765F66">
      <w:start w:val="1"/>
      <w:numFmt w:val="decimal"/>
      <w:lvlText w:val="%1)"/>
      <w:lvlJc w:val="left"/>
      <w:pPr>
        <w:ind w:left="1428"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0AF2258"/>
    <w:multiLevelType w:val="hybridMultilevel"/>
    <w:tmpl w:val="4302F352"/>
    <w:lvl w:ilvl="0" w:tplc="45A65D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6913E6D"/>
    <w:multiLevelType w:val="hybridMultilevel"/>
    <w:tmpl w:val="48705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9D10F0"/>
    <w:multiLevelType w:val="hybridMultilevel"/>
    <w:tmpl w:val="2F5E8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250D56"/>
    <w:multiLevelType w:val="hybridMultilevel"/>
    <w:tmpl w:val="8542B050"/>
    <w:lvl w:ilvl="0" w:tplc="305ECC9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30654395"/>
    <w:multiLevelType w:val="hybridMultilevel"/>
    <w:tmpl w:val="68DA02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32C73341"/>
    <w:multiLevelType w:val="hybridMultilevel"/>
    <w:tmpl w:val="FC40C81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37561445"/>
    <w:multiLevelType w:val="hybridMultilevel"/>
    <w:tmpl w:val="91F85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006B38"/>
    <w:multiLevelType w:val="hybridMultilevel"/>
    <w:tmpl w:val="82F6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A170F5"/>
    <w:multiLevelType w:val="hybridMultilevel"/>
    <w:tmpl w:val="81261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466E6B"/>
    <w:multiLevelType w:val="hybridMultilevel"/>
    <w:tmpl w:val="4AF2B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E81070"/>
    <w:multiLevelType w:val="hybridMultilevel"/>
    <w:tmpl w:val="959E6B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364684"/>
    <w:multiLevelType w:val="hybridMultilevel"/>
    <w:tmpl w:val="F6E432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0431D94"/>
    <w:multiLevelType w:val="hybridMultilevel"/>
    <w:tmpl w:val="3C0AC4C6"/>
    <w:lvl w:ilvl="0" w:tplc="246E0DA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13014E0"/>
    <w:multiLevelType w:val="hybridMultilevel"/>
    <w:tmpl w:val="E0720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E127A5"/>
    <w:multiLevelType w:val="hybridMultilevel"/>
    <w:tmpl w:val="095A0A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C9121A"/>
    <w:multiLevelType w:val="hybridMultilevel"/>
    <w:tmpl w:val="15A81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9C76DE"/>
    <w:multiLevelType w:val="hybridMultilevel"/>
    <w:tmpl w:val="E38AE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A37F86"/>
    <w:multiLevelType w:val="hybridMultilevel"/>
    <w:tmpl w:val="E8C459CC"/>
    <w:lvl w:ilvl="0" w:tplc="5BDEA6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ECB057D"/>
    <w:multiLevelType w:val="hybridMultilevel"/>
    <w:tmpl w:val="57388264"/>
    <w:lvl w:ilvl="0" w:tplc="CD049D7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4F6819C2"/>
    <w:multiLevelType w:val="hybridMultilevel"/>
    <w:tmpl w:val="4AB44426"/>
    <w:lvl w:ilvl="0" w:tplc="D1C0393E">
      <w:start w:val="1"/>
      <w:numFmt w:val="decimal"/>
      <w:lvlText w:val="%1)"/>
      <w:lvlJc w:val="left"/>
      <w:pPr>
        <w:ind w:left="1428"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F842F66"/>
    <w:multiLevelType w:val="hybridMultilevel"/>
    <w:tmpl w:val="52225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D4F2B"/>
    <w:multiLevelType w:val="hybridMultilevel"/>
    <w:tmpl w:val="CF34B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21483B"/>
    <w:multiLevelType w:val="hybridMultilevel"/>
    <w:tmpl w:val="0536577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CC71369"/>
    <w:multiLevelType w:val="hybridMultilevel"/>
    <w:tmpl w:val="2114494A"/>
    <w:lvl w:ilvl="0" w:tplc="DB6A2E8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F4653E7"/>
    <w:multiLevelType w:val="hybridMultilevel"/>
    <w:tmpl w:val="B1D4B2A4"/>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622624ED"/>
    <w:multiLevelType w:val="hybridMultilevel"/>
    <w:tmpl w:val="CA8E4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365AB"/>
    <w:multiLevelType w:val="hybridMultilevel"/>
    <w:tmpl w:val="10EA20B4"/>
    <w:lvl w:ilvl="0" w:tplc="4E3A56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80F5D7C"/>
    <w:multiLevelType w:val="hybridMultilevel"/>
    <w:tmpl w:val="CCDED8AA"/>
    <w:lvl w:ilvl="0" w:tplc="A85423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81E1755"/>
    <w:multiLevelType w:val="hybridMultilevel"/>
    <w:tmpl w:val="76946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2227B1"/>
    <w:multiLevelType w:val="hybridMultilevel"/>
    <w:tmpl w:val="D2B2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544B4C"/>
    <w:multiLevelType w:val="hybridMultilevel"/>
    <w:tmpl w:val="E82EDDB8"/>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nsid w:val="72C367AD"/>
    <w:multiLevelType w:val="hybridMultilevel"/>
    <w:tmpl w:val="44085FF6"/>
    <w:lvl w:ilvl="0" w:tplc="B4523CFC">
      <w:start w:val="1"/>
      <w:numFmt w:val="decimal"/>
      <w:lvlText w:val="%1)"/>
      <w:lvlJc w:val="left"/>
      <w:pPr>
        <w:ind w:left="1428"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3304180"/>
    <w:multiLevelType w:val="hybridMultilevel"/>
    <w:tmpl w:val="3B30EAB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4">
    <w:nsid w:val="76A3120D"/>
    <w:multiLevelType w:val="hybridMultilevel"/>
    <w:tmpl w:val="107C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EF5267"/>
    <w:multiLevelType w:val="hybridMultilevel"/>
    <w:tmpl w:val="998039F0"/>
    <w:lvl w:ilvl="0" w:tplc="B52E25EA">
      <w:start w:val="1"/>
      <w:numFmt w:val="lowerLetter"/>
      <w:lvlText w:val="%1)"/>
      <w:lvlJc w:val="left"/>
      <w:pPr>
        <w:ind w:left="1080" w:hanging="360"/>
      </w:pPr>
      <w:rPr>
        <w:rFonts w:hint="default"/>
      </w:rPr>
    </w:lvl>
    <w:lvl w:ilvl="1" w:tplc="2D8E0E2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88D05F8"/>
    <w:multiLevelType w:val="hybridMultilevel"/>
    <w:tmpl w:val="20E8C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CC0EDE"/>
    <w:multiLevelType w:val="hybridMultilevel"/>
    <w:tmpl w:val="4104AB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169CF"/>
    <w:multiLevelType w:val="hybridMultilevel"/>
    <w:tmpl w:val="51BAD6A4"/>
    <w:lvl w:ilvl="0" w:tplc="CA98C76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7AC0588D"/>
    <w:multiLevelType w:val="hybridMultilevel"/>
    <w:tmpl w:val="0A7C8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EE5965"/>
    <w:multiLevelType w:val="hybridMultilevel"/>
    <w:tmpl w:val="9B604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6"/>
  </w:num>
  <w:num w:numId="8">
    <w:abstractNumId w:val="36"/>
  </w:num>
  <w:num w:numId="9">
    <w:abstractNumId w:val="13"/>
  </w:num>
  <w:num w:numId="10">
    <w:abstractNumId w:val="45"/>
  </w:num>
  <w:num w:numId="11">
    <w:abstractNumId w:val="16"/>
  </w:num>
  <w:num w:numId="12">
    <w:abstractNumId w:val="33"/>
  </w:num>
  <w:num w:numId="13">
    <w:abstractNumId w:val="26"/>
  </w:num>
  <w:num w:numId="14">
    <w:abstractNumId w:val="21"/>
  </w:num>
  <w:num w:numId="15">
    <w:abstractNumId w:val="6"/>
  </w:num>
  <w:num w:numId="16">
    <w:abstractNumId w:val="24"/>
  </w:num>
  <w:num w:numId="17">
    <w:abstractNumId w:val="20"/>
  </w:num>
  <w:num w:numId="18">
    <w:abstractNumId w:val="35"/>
  </w:num>
  <w:num w:numId="19">
    <w:abstractNumId w:val="5"/>
  </w:num>
  <w:num w:numId="20">
    <w:abstractNumId w:val="15"/>
  </w:num>
  <w:num w:numId="21">
    <w:abstractNumId w:val="29"/>
  </w:num>
  <w:num w:numId="22">
    <w:abstractNumId w:val="34"/>
  </w:num>
  <w:num w:numId="23">
    <w:abstractNumId w:val="8"/>
  </w:num>
  <w:num w:numId="24">
    <w:abstractNumId w:val="47"/>
  </w:num>
  <w:num w:numId="25">
    <w:abstractNumId w:val="49"/>
  </w:num>
  <w:num w:numId="26">
    <w:abstractNumId w:val="37"/>
  </w:num>
  <w:num w:numId="27">
    <w:abstractNumId w:val="18"/>
  </w:num>
  <w:num w:numId="28">
    <w:abstractNumId w:val="0"/>
  </w:num>
  <w:num w:numId="29">
    <w:abstractNumId w:val="11"/>
  </w:num>
  <w:num w:numId="30">
    <w:abstractNumId w:val="38"/>
  </w:num>
  <w:num w:numId="31">
    <w:abstractNumId w:val="4"/>
  </w:num>
  <w:num w:numId="32">
    <w:abstractNumId w:val="12"/>
  </w:num>
  <w:num w:numId="33">
    <w:abstractNumId w:val="28"/>
  </w:num>
  <w:num w:numId="34">
    <w:abstractNumId w:val="2"/>
  </w:num>
  <w:num w:numId="35">
    <w:abstractNumId w:val="44"/>
  </w:num>
  <w:num w:numId="36">
    <w:abstractNumId w:val="48"/>
  </w:num>
  <w:num w:numId="37">
    <w:abstractNumId w:val="39"/>
  </w:num>
  <w:num w:numId="38">
    <w:abstractNumId w:val="41"/>
  </w:num>
  <w:num w:numId="39">
    <w:abstractNumId w:val="43"/>
  </w:num>
  <w:num w:numId="40">
    <w:abstractNumId w:val="27"/>
  </w:num>
  <w:num w:numId="41">
    <w:abstractNumId w:val="31"/>
  </w:num>
  <w:num w:numId="42">
    <w:abstractNumId w:val="40"/>
  </w:num>
  <w:num w:numId="43">
    <w:abstractNumId w:val="17"/>
  </w:num>
  <w:num w:numId="44">
    <w:abstractNumId w:val="1"/>
  </w:num>
  <w:num w:numId="45">
    <w:abstractNumId w:val="50"/>
  </w:num>
  <w:num w:numId="46">
    <w:abstractNumId w:val="19"/>
  </w:num>
  <w:num w:numId="47">
    <w:abstractNumId w:val="32"/>
  </w:num>
  <w:num w:numId="48">
    <w:abstractNumId w:val="22"/>
  </w:num>
  <w:num w:numId="49">
    <w:abstractNumId w:val="9"/>
  </w:num>
  <w:num w:numId="50">
    <w:abstractNumId w:val="7"/>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51"/>
    <w:rsid w:val="00176875"/>
    <w:rsid w:val="00232149"/>
    <w:rsid w:val="00233EC1"/>
    <w:rsid w:val="002821A7"/>
    <w:rsid w:val="004817F1"/>
    <w:rsid w:val="00561B3F"/>
    <w:rsid w:val="00570CC6"/>
    <w:rsid w:val="0062216B"/>
    <w:rsid w:val="00703251"/>
    <w:rsid w:val="00805CE8"/>
    <w:rsid w:val="008F094F"/>
    <w:rsid w:val="009208EB"/>
    <w:rsid w:val="00AB0182"/>
    <w:rsid w:val="00AF380C"/>
    <w:rsid w:val="00B66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032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251"/>
    <w:rPr>
      <w:sz w:val="20"/>
      <w:szCs w:val="20"/>
    </w:rPr>
  </w:style>
  <w:style w:type="character" w:styleId="Odwoanieprzypisukocowego">
    <w:name w:val="endnote reference"/>
    <w:basedOn w:val="Domylnaczcionkaakapitu"/>
    <w:uiPriority w:val="99"/>
    <w:semiHidden/>
    <w:unhideWhenUsed/>
    <w:rsid w:val="00703251"/>
    <w:rPr>
      <w:vertAlign w:val="superscript"/>
    </w:rPr>
  </w:style>
  <w:style w:type="paragraph" w:styleId="NormalnyWeb">
    <w:name w:val="Normal (Web)"/>
    <w:basedOn w:val="Normalny"/>
    <w:uiPriority w:val="99"/>
    <w:unhideWhenUsed/>
    <w:rsid w:val="00B662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662EE"/>
    <w:rPr>
      <w:b/>
      <w:bCs/>
    </w:rPr>
  </w:style>
  <w:style w:type="character" w:styleId="Uwydatnienie">
    <w:name w:val="Emphasis"/>
    <w:basedOn w:val="Domylnaczcionkaakapitu"/>
    <w:uiPriority w:val="20"/>
    <w:qFormat/>
    <w:rsid w:val="00AB0182"/>
    <w:rPr>
      <w:i/>
      <w:iCs/>
    </w:rPr>
  </w:style>
  <w:style w:type="character" w:customStyle="1" w:styleId="apple-converted-space">
    <w:name w:val="apple-converted-space"/>
    <w:basedOn w:val="Domylnaczcionkaakapitu"/>
    <w:rsid w:val="00AB0182"/>
  </w:style>
  <w:style w:type="numbering" w:customStyle="1" w:styleId="Bezlisty1">
    <w:name w:val="Bez listy1"/>
    <w:next w:val="Bezlisty"/>
    <w:uiPriority w:val="99"/>
    <w:semiHidden/>
    <w:unhideWhenUsed/>
    <w:rsid w:val="00AB0182"/>
  </w:style>
  <w:style w:type="paragraph" w:customStyle="1" w:styleId="Default">
    <w:name w:val="Default"/>
    <w:rsid w:val="00AB018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AB0182"/>
    <w:pPr>
      <w:tabs>
        <w:tab w:val="center" w:pos="4536"/>
        <w:tab w:val="right" w:pos="9072"/>
      </w:tabs>
      <w:spacing w:after="200" w:line="276" w:lineRule="auto"/>
    </w:pPr>
    <w:rPr>
      <w:rFonts w:ascii="Calibri" w:eastAsia="Calibri" w:hAnsi="Calibri" w:cs="Times New Roman"/>
      <w:sz w:val="20"/>
      <w:szCs w:val="20"/>
      <w:lang w:eastAsia="pl-PL"/>
    </w:rPr>
  </w:style>
  <w:style w:type="character" w:customStyle="1" w:styleId="NagwekZnak">
    <w:name w:val="Nagłówek Znak"/>
    <w:basedOn w:val="Domylnaczcionkaakapitu"/>
    <w:link w:val="Nagwek"/>
    <w:uiPriority w:val="99"/>
    <w:rsid w:val="00AB0182"/>
    <w:rPr>
      <w:rFonts w:ascii="Calibri" w:eastAsia="Calibri" w:hAnsi="Calibri" w:cs="Times New Roman"/>
      <w:sz w:val="20"/>
      <w:szCs w:val="20"/>
      <w:lang w:eastAsia="pl-PL"/>
    </w:rPr>
  </w:style>
  <w:style w:type="paragraph" w:styleId="Stopka">
    <w:name w:val="footer"/>
    <w:basedOn w:val="Normalny"/>
    <w:link w:val="StopkaZnak"/>
    <w:uiPriority w:val="99"/>
    <w:unhideWhenUsed/>
    <w:rsid w:val="00AB0182"/>
    <w:pPr>
      <w:tabs>
        <w:tab w:val="center" w:pos="4536"/>
        <w:tab w:val="right" w:pos="9072"/>
      </w:tabs>
      <w:spacing w:after="200" w:line="276"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AB0182"/>
    <w:rPr>
      <w:rFonts w:ascii="Calibri" w:eastAsia="Calibri" w:hAnsi="Calibri" w:cs="Times New Roman"/>
      <w:sz w:val="20"/>
      <w:szCs w:val="20"/>
      <w:lang w:eastAsia="pl-PL"/>
    </w:rPr>
  </w:style>
  <w:style w:type="paragraph" w:styleId="Akapitzlist">
    <w:name w:val="List Paragraph"/>
    <w:basedOn w:val="Normalny"/>
    <w:uiPriority w:val="34"/>
    <w:qFormat/>
    <w:rsid w:val="00AB0182"/>
    <w:pPr>
      <w:spacing w:after="200" w:line="276" w:lineRule="auto"/>
      <w:ind w:left="720"/>
      <w:contextualSpacing/>
    </w:pPr>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AB0182"/>
    <w:pPr>
      <w:spacing w:after="0" w:line="240" w:lineRule="auto"/>
    </w:pPr>
    <w:rPr>
      <w:rFonts w:ascii="Tahoma" w:eastAsia="Calibri" w:hAnsi="Tahoma" w:cs="Times New Roman"/>
      <w:sz w:val="16"/>
      <w:szCs w:val="16"/>
      <w:lang w:eastAsia="pl-PL"/>
    </w:rPr>
  </w:style>
  <w:style w:type="character" w:customStyle="1" w:styleId="TekstdymkaZnak">
    <w:name w:val="Tekst dymka Znak"/>
    <w:basedOn w:val="Domylnaczcionkaakapitu"/>
    <w:link w:val="Tekstdymka"/>
    <w:uiPriority w:val="99"/>
    <w:semiHidden/>
    <w:rsid w:val="00AB0182"/>
    <w:rPr>
      <w:rFonts w:ascii="Tahoma" w:eastAsia="Calibri" w:hAnsi="Tahoma" w:cs="Times New Roman"/>
      <w:sz w:val="16"/>
      <w:szCs w:val="16"/>
      <w:lang w:eastAsia="pl-PL"/>
    </w:rPr>
  </w:style>
  <w:style w:type="paragraph" w:styleId="Podtytu">
    <w:name w:val="Subtitle"/>
    <w:basedOn w:val="Normalny"/>
    <w:next w:val="Normalny"/>
    <w:link w:val="PodtytuZnak"/>
    <w:uiPriority w:val="11"/>
    <w:qFormat/>
    <w:rsid w:val="00AB0182"/>
    <w:pPr>
      <w:spacing w:after="60" w:line="276"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AB0182"/>
    <w:rPr>
      <w:rFonts w:ascii="Cambria" w:eastAsia="Times New Roman" w:hAnsi="Cambria" w:cs="Times New Roman"/>
      <w:sz w:val="24"/>
      <w:szCs w:val="24"/>
      <w:lang w:eastAsia="pl-PL"/>
    </w:rPr>
  </w:style>
  <w:style w:type="paragraph" w:styleId="Tekstpodstawowy">
    <w:name w:val="Body Text"/>
    <w:basedOn w:val="Normalny"/>
    <w:link w:val="TekstpodstawowyZnak"/>
    <w:semiHidden/>
    <w:unhideWhenUsed/>
    <w:rsid w:val="00AB0182"/>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AB0182"/>
    <w:rPr>
      <w:rFonts w:ascii="Times New Roman" w:eastAsia="Times New Roman" w:hAnsi="Times New Roman" w:cs="Times New Roman"/>
      <w:sz w:val="28"/>
      <w:szCs w:val="20"/>
      <w:lang w:eastAsia="pl-PL"/>
    </w:rPr>
  </w:style>
  <w:style w:type="paragraph" w:styleId="Bezodstpw">
    <w:name w:val="No Spacing"/>
    <w:uiPriority w:val="1"/>
    <w:qFormat/>
    <w:rsid w:val="00AB0182"/>
    <w:pPr>
      <w:spacing w:after="0" w:line="240" w:lineRule="auto"/>
    </w:pPr>
    <w:rPr>
      <w:rFonts w:ascii="Calibri" w:eastAsia="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032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251"/>
    <w:rPr>
      <w:sz w:val="20"/>
      <w:szCs w:val="20"/>
    </w:rPr>
  </w:style>
  <w:style w:type="character" w:styleId="Odwoanieprzypisukocowego">
    <w:name w:val="endnote reference"/>
    <w:basedOn w:val="Domylnaczcionkaakapitu"/>
    <w:uiPriority w:val="99"/>
    <w:semiHidden/>
    <w:unhideWhenUsed/>
    <w:rsid w:val="00703251"/>
    <w:rPr>
      <w:vertAlign w:val="superscript"/>
    </w:rPr>
  </w:style>
  <w:style w:type="paragraph" w:styleId="NormalnyWeb">
    <w:name w:val="Normal (Web)"/>
    <w:basedOn w:val="Normalny"/>
    <w:uiPriority w:val="99"/>
    <w:unhideWhenUsed/>
    <w:rsid w:val="00B662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662EE"/>
    <w:rPr>
      <w:b/>
      <w:bCs/>
    </w:rPr>
  </w:style>
  <w:style w:type="character" w:styleId="Uwydatnienie">
    <w:name w:val="Emphasis"/>
    <w:basedOn w:val="Domylnaczcionkaakapitu"/>
    <w:uiPriority w:val="20"/>
    <w:qFormat/>
    <w:rsid w:val="00AB0182"/>
    <w:rPr>
      <w:i/>
      <w:iCs/>
    </w:rPr>
  </w:style>
  <w:style w:type="character" w:customStyle="1" w:styleId="apple-converted-space">
    <w:name w:val="apple-converted-space"/>
    <w:basedOn w:val="Domylnaczcionkaakapitu"/>
    <w:rsid w:val="00AB0182"/>
  </w:style>
  <w:style w:type="numbering" w:customStyle="1" w:styleId="Bezlisty1">
    <w:name w:val="Bez listy1"/>
    <w:next w:val="Bezlisty"/>
    <w:uiPriority w:val="99"/>
    <w:semiHidden/>
    <w:unhideWhenUsed/>
    <w:rsid w:val="00AB0182"/>
  </w:style>
  <w:style w:type="paragraph" w:customStyle="1" w:styleId="Default">
    <w:name w:val="Default"/>
    <w:rsid w:val="00AB018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AB0182"/>
    <w:pPr>
      <w:tabs>
        <w:tab w:val="center" w:pos="4536"/>
        <w:tab w:val="right" w:pos="9072"/>
      </w:tabs>
      <w:spacing w:after="200" w:line="276" w:lineRule="auto"/>
    </w:pPr>
    <w:rPr>
      <w:rFonts w:ascii="Calibri" w:eastAsia="Calibri" w:hAnsi="Calibri" w:cs="Times New Roman"/>
      <w:sz w:val="20"/>
      <w:szCs w:val="20"/>
      <w:lang w:eastAsia="pl-PL"/>
    </w:rPr>
  </w:style>
  <w:style w:type="character" w:customStyle="1" w:styleId="NagwekZnak">
    <w:name w:val="Nagłówek Znak"/>
    <w:basedOn w:val="Domylnaczcionkaakapitu"/>
    <w:link w:val="Nagwek"/>
    <w:uiPriority w:val="99"/>
    <w:rsid w:val="00AB0182"/>
    <w:rPr>
      <w:rFonts w:ascii="Calibri" w:eastAsia="Calibri" w:hAnsi="Calibri" w:cs="Times New Roman"/>
      <w:sz w:val="20"/>
      <w:szCs w:val="20"/>
      <w:lang w:eastAsia="pl-PL"/>
    </w:rPr>
  </w:style>
  <w:style w:type="paragraph" w:styleId="Stopka">
    <w:name w:val="footer"/>
    <w:basedOn w:val="Normalny"/>
    <w:link w:val="StopkaZnak"/>
    <w:uiPriority w:val="99"/>
    <w:unhideWhenUsed/>
    <w:rsid w:val="00AB0182"/>
    <w:pPr>
      <w:tabs>
        <w:tab w:val="center" w:pos="4536"/>
        <w:tab w:val="right" w:pos="9072"/>
      </w:tabs>
      <w:spacing w:after="200" w:line="276"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AB0182"/>
    <w:rPr>
      <w:rFonts w:ascii="Calibri" w:eastAsia="Calibri" w:hAnsi="Calibri" w:cs="Times New Roman"/>
      <w:sz w:val="20"/>
      <w:szCs w:val="20"/>
      <w:lang w:eastAsia="pl-PL"/>
    </w:rPr>
  </w:style>
  <w:style w:type="paragraph" w:styleId="Akapitzlist">
    <w:name w:val="List Paragraph"/>
    <w:basedOn w:val="Normalny"/>
    <w:uiPriority w:val="34"/>
    <w:qFormat/>
    <w:rsid w:val="00AB0182"/>
    <w:pPr>
      <w:spacing w:after="200" w:line="276" w:lineRule="auto"/>
      <w:ind w:left="720"/>
      <w:contextualSpacing/>
    </w:pPr>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AB0182"/>
    <w:pPr>
      <w:spacing w:after="0" w:line="240" w:lineRule="auto"/>
    </w:pPr>
    <w:rPr>
      <w:rFonts w:ascii="Tahoma" w:eastAsia="Calibri" w:hAnsi="Tahoma" w:cs="Times New Roman"/>
      <w:sz w:val="16"/>
      <w:szCs w:val="16"/>
      <w:lang w:eastAsia="pl-PL"/>
    </w:rPr>
  </w:style>
  <w:style w:type="character" w:customStyle="1" w:styleId="TekstdymkaZnak">
    <w:name w:val="Tekst dymka Znak"/>
    <w:basedOn w:val="Domylnaczcionkaakapitu"/>
    <w:link w:val="Tekstdymka"/>
    <w:uiPriority w:val="99"/>
    <w:semiHidden/>
    <w:rsid w:val="00AB0182"/>
    <w:rPr>
      <w:rFonts w:ascii="Tahoma" w:eastAsia="Calibri" w:hAnsi="Tahoma" w:cs="Times New Roman"/>
      <w:sz w:val="16"/>
      <w:szCs w:val="16"/>
      <w:lang w:eastAsia="pl-PL"/>
    </w:rPr>
  </w:style>
  <w:style w:type="paragraph" w:styleId="Podtytu">
    <w:name w:val="Subtitle"/>
    <w:basedOn w:val="Normalny"/>
    <w:next w:val="Normalny"/>
    <w:link w:val="PodtytuZnak"/>
    <w:uiPriority w:val="11"/>
    <w:qFormat/>
    <w:rsid w:val="00AB0182"/>
    <w:pPr>
      <w:spacing w:after="60" w:line="276"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AB0182"/>
    <w:rPr>
      <w:rFonts w:ascii="Cambria" w:eastAsia="Times New Roman" w:hAnsi="Cambria" w:cs="Times New Roman"/>
      <w:sz w:val="24"/>
      <w:szCs w:val="24"/>
      <w:lang w:eastAsia="pl-PL"/>
    </w:rPr>
  </w:style>
  <w:style w:type="paragraph" w:styleId="Tekstpodstawowy">
    <w:name w:val="Body Text"/>
    <w:basedOn w:val="Normalny"/>
    <w:link w:val="TekstpodstawowyZnak"/>
    <w:semiHidden/>
    <w:unhideWhenUsed/>
    <w:rsid w:val="00AB0182"/>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AB0182"/>
    <w:rPr>
      <w:rFonts w:ascii="Times New Roman" w:eastAsia="Times New Roman" w:hAnsi="Times New Roman" w:cs="Times New Roman"/>
      <w:sz w:val="28"/>
      <w:szCs w:val="20"/>
      <w:lang w:eastAsia="pl-PL"/>
    </w:rPr>
  </w:style>
  <w:style w:type="paragraph" w:styleId="Bezodstpw">
    <w:name w:val="No Spacing"/>
    <w:uiPriority w:val="1"/>
    <w:qFormat/>
    <w:rsid w:val="00AB0182"/>
    <w:pPr>
      <w:spacing w:after="0" w:line="240" w:lineRule="auto"/>
    </w:pPr>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3273">
      <w:bodyDiv w:val="1"/>
      <w:marLeft w:val="0"/>
      <w:marRight w:val="0"/>
      <w:marTop w:val="0"/>
      <w:marBottom w:val="0"/>
      <w:divBdr>
        <w:top w:val="none" w:sz="0" w:space="0" w:color="auto"/>
        <w:left w:val="none" w:sz="0" w:space="0" w:color="auto"/>
        <w:bottom w:val="none" w:sz="0" w:space="0" w:color="auto"/>
        <w:right w:val="none" w:sz="0" w:space="0" w:color="auto"/>
      </w:divBdr>
    </w:div>
    <w:div w:id="699403046">
      <w:bodyDiv w:val="1"/>
      <w:marLeft w:val="0"/>
      <w:marRight w:val="0"/>
      <w:marTop w:val="0"/>
      <w:marBottom w:val="0"/>
      <w:divBdr>
        <w:top w:val="none" w:sz="0" w:space="0" w:color="auto"/>
        <w:left w:val="none" w:sz="0" w:space="0" w:color="auto"/>
        <w:bottom w:val="none" w:sz="0" w:space="0" w:color="auto"/>
        <w:right w:val="none" w:sz="0" w:space="0" w:color="auto"/>
      </w:divBdr>
    </w:div>
    <w:div w:id="806046865">
      <w:bodyDiv w:val="1"/>
      <w:marLeft w:val="0"/>
      <w:marRight w:val="0"/>
      <w:marTop w:val="0"/>
      <w:marBottom w:val="0"/>
      <w:divBdr>
        <w:top w:val="none" w:sz="0" w:space="0" w:color="auto"/>
        <w:left w:val="none" w:sz="0" w:space="0" w:color="auto"/>
        <w:bottom w:val="none" w:sz="0" w:space="0" w:color="auto"/>
        <w:right w:val="none" w:sz="0" w:space="0" w:color="auto"/>
      </w:divBdr>
    </w:div>
    <w:div w:id="997196594">
      <w:bodyDiv w:val="1"/>
      <w:marLeft w:val="0"/>
      <w:marRight w:val="0"/>
      <w:marTop w:val="0"/>
      <w:marBottom w:val="0"/>
      <w:divBdr>
        <w:top w:val="none" w:sz="0" w:space="0" w:color="auto"/>
        <w:left w:val="none" w:sz="0" w:space="0" w:color="auto"/>
        <w:bottom w:val="none" w:sz="0" w:space="0" w:color="auto"/>
        <w:right w:val="none" w:sz="0" w:space="0" w:color="auto"/>
      </w:divBdr>
      <w:divsChild>
        <w:div w:id="613288935">
          <w:marLeft w:val="0"/>
          <w:marRight w:val="0"/>
          <w:marTop w:val="0"/>
          <w:marBottom w:val="0"/>
          <w:divBdr>
            <w:top w:val="none" w:sz="0" w:space="0" w:color="auto"/>
            <w:left w:val="none" w:sz="0" w:space="0" w:color="auto"/>
            <w:bottom w:val="none" w:sz="0" w:space="0" w:color="auto"/>
            <w:right w:val="none" w:sz="0" w:space="0" w:color="auto"/>
          </w:divBdr>
        </w:div>
      </w:divsChild>
    </w:div>
    <w:div w:id="1886677914">
      <w:bodyDiv w:val="1"/>
      <w:marLeft w:val="0"/>
      <w:marRight w:val="0"/>
      <w:marTop w:val="0"/>
      <w:marBottom w:val="0"/>
      <w:divBdr>
        <w:top w:val="none" w:sz="0" w:space="0" w:color="auto"/>
        <w:left w:val="none" w:sz="0" w:space="0" w:color="auto"/>
        <w:bottom w:val="none" w:sz="0" w:space="0" w:color="auto"/>
        <w:right w:val="none" w:sz="0" w:space="0" w:color="auto"/>
      </w:divBdr>
    </w:div>
    <w:div w:id="18899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15741</Words>
  <Characters>94449</Characters>
  <Application>Microsoft Office Word</Application>
  <DocSecurity>4</DocSecurity>
  <Lines>787</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Wach</dc:creator>
  <cp:lastModifiedBy>Anna Grzegolka</cp:lastModifiedBy>
  <cp:revision>2</cp:revision>
  <dcterms:created xsi:type="dcterms:W3CDTF">2016-02-25T09:41:00Z</dcterms:created>
  <dcterms:modified xsi:type="dcterms:W3CDTF">2016-02-25T09:41:00Z</dcterms:modified>
</cp:coreProperties>
</file>