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77" w:rsidRDefault="00246E77" w:rsidP="00246E77">
      <w:pPr>
        <w:pStyle w:val="Default"/>
        <w:rPr>
          <w:sz w:val="21"/>
          <w:szCs w:val="21"/>
        </w:rPr>
      </w:pPr>
      <w:proofErr w:type="spellStart"/>
      <w:r>
        <w:rPr>
          <w:b/>
          <w:bCs/>
          <w:sz w:val="21"/>
          <w:szCs w:val="21"/>
        </w:rPr>
        <w:t>zm.U</w:t>
      </w:r>
      <w:proofErr w:type="spellEnd"/>
      <w:r>
        <w:rPr>
          <w:b/>
          <w:bCs/>
          <w:sz w:val="21"/>
          <w:szCs w:val="21"/>
        </w:rPr>
        <w:t xml:space="preserve">. nr XII/305 z dnia 13.12.2013 roku </w:t>
      </w:r>
    </w:p>
    <w:p w:rsidR="00246E77" w:rsidRDefault="00246E77" w:rsidP="00246E77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Uchwała nr I/9 z dnia 16 stycznia 2013 roku Zarządu Polskiego Związku Piłki Nożnej w sprawie przyjęcia Regulaminu Klubu Wybitnego Reprezentanta PZPN </w:t>
      </w:r>
    </w:p>
    <w:p w:rsidR="00246E77" w:rsidRDefault="00246E77" w:rsidP="00246E7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Na podstawie art. 36 § 1 pkt 8) w zw. z art. 68 § 2 Statutu PZPN postanawia się, co następuje: </w:t>
      </w:r>
    </w:p>
    <w:p w:rsidR="00246E77" w:rsidRDefault="00246E77" w:rsidP="00246E7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Przyjmuje się Regulamin Klubu Wybitnego Reprezentanta w następującym brzmieniu: </w:t>
      </w:r>
    </w:p>
    <w:p w:rsidR="00246E77" w:rsidRDefault="00246E77" w:rsidP="00246E77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Regulamin Klubu Wybitnego Reprezentanta PZPN </w:t>
      </w:r>
    </w:p>
    <w:p w:rsidR="00246E77" w:rsidRDefault="00246E77" w:rsidP="00246E77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§1 </w:t>
      </w:r>
    </w:p>
    <w:p w:rsidR="00246E77" w:rsidRDefault="00246E77" w:rsidP="00246E7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Klub Wybitnego Reprezentanta, zwany dalej „Klubem", jest jednostką organizacyjną PZPN grupującą najwybitniejszych piłkarzy Polski - reprezentantów kraju. </w:t>
      </w:r>
    </w:p>
    <w:p w:rsidR="00246E77" w:rsidRDefault="00246E77" w:rsidP="00246E77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§2 </w:t>
      </w:r>
    </w:p>
    <w:p w:rsidR="00246E77" w:rsidRDefault="00246E77" w:rsidP="00246E7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Klub poprzez uhonorowanie najwybitniejszych piłkarzy Polski daje wyraz uznania dla talentu, cech charakteru oraz sportowych dokonań zawodników, jak również jest wyrazem podziękowania za wkład w rozwój polskiego piłkarstwa. </w:t>
      </w:r>
    </w:p>
    <w:p w:rsidR="00246E77" w:rsidRDefault="00246E77" w:rsidP="00246E77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§3 </w:t>
      </w:r>
    </w:p>
    <w:p w:rsidR="00246E77" w:rsidRDefault="00246E77" w:rsidP="00246E7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Celem Klubu jest w szczególności: </w:t>
      </w:r>
    </w:p>
    <w:p w:rsidR="00246E77" w:rsidRDefault="00246E77" w:rsidP="00246E7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1. Wykorzystanie autorytetu Członków Klubu Wybitnego Reprezentanta dla promowania polskiego piłkarstwa, szczególnie reprezentacji narodowej; </w:t>
      </w:r>
    </w:p>
    <w:p w:rsidR="00246E77" w:rsidRDefault="00246E77" w:rsidP="00246E7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2. Podniesienie rangi reprezentowania Polski na arenach międzynarodowych poprzez </w:t>
      </w:r>
    </w:p>
    <w:p w:rsidR="00246E77" w:rsidRDefault="00246E77" w:rsidP="00246E7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uczestniczenie Członków Klubu: </w:t>
      </w:r>
    </w:p>
    <w:p w:rsidR="00246E77" w:rsidRDefault="00246E77" w:rsidP="00246E7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a. w meczach reprezentacji Polski, rozgrywanych na terenie kraju, a także w towarzyszących tym meczom imprezach, konferencjach, spotkaniach itp., </w:t>
      </w:r>
    </w:p>
    <w:p w:rsidR="00246E77" w:rsidRDefault="00246E77" w:rsidP="00246E7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b. w ekipie reprezentacyjnej na mecze wyjazdowe reprezentacji Polski, </w:t>
      </w:r>
    </w:p>
    <w:p w:rsidR="00246E77" w:rsidRDefault="00246E77" w:rsidP="00246E7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c. w imprezach reprezentacyjnych rangi mistrzowskiej (finały Mistrzostw Świata oraz Mistrzostw Europy w piłce nożnej), </w:t>
      </w:r>
    </w:p>
    <w:p w:rsidR="00246E77" w:rsidRDefault="00246E77" w:rsidP="00246E7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d. w meczach reprezentacji juniorskich i młodzieżowych, </w:t>
      </w:r>
    </w:p>
    <w:p w:rsidR="00246E77" w:rsidRDefault="00246E77" w:rsidP="00246E7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e. w spotkaniach z młodymi reprezentantami Polski, celem przekazania im swej wiedzy oraz doświadczeń. </w:t>
      </w:r>
    </w:p>
    <w:p w:rsidR="00246E77" w:rsidRDefault="00246E77" w:rsidP="00246E77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§4 </w:t>
      </w:r>
    </w:p>
    <w:p w:rsidR="00246E77" w:rsidRDefault="00246E77" w:rsidP="00246E7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Klub składa się z: </w:t>
      </w:r>
    </w:p>
    <w:p w:rsidR="00246E77" w:rsidRDefault="00246E77" w:rsidP="00246E7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1. Przewodniczącego, wybranego przez Zarząd PZPN na wniosek członków Klubu Wybitnego Reprezentanta. </w:t>
      </w:r>
      <w:r>
        <w:rPr>
          <w:b/>
          <w:bCs/>
          <w:sz w:val="21"/>
          <w:szCs w:val="21"/>
        </w:rPr>
        <w:t xml:space="preserve">2. Członków, którzy w reprezentacji Polski rozegrali co najmniej 80 meczów międzypaństwowych wg oficjalnych kryteriów FIFA. </w:t>
      </w:r>
    </w:p>
    <w:p w:rsidR="00246E77" w:rsidRDefault="00246E77" w:rsidP="00246E77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3. W uzasadnionych przypadkach członkami Klubu mogą zostać zawodnicy, którzy w reprezentacji Polski rozegrali co najmniej 40 meczów międzypaństwowych wg oficjalnych kryteriów FIFA, jednakże wyróżnili się szczególnymi osiągnięciami sportowymi oraz postawą poza boiskiem (dotyczy to medalistów Igrzysk Olimpijskich, Mistrzostw Świata i Mistrzostw Europy). </w:t>
      </w:r>
    </w:p>
    <w:p w:rsidR="00246E77" w:rsidRDefault="00246E77" w:rsidP="00246E77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§5 </w:t>
      </w:r>
    </w:p>
    <w:p w:rsidR="00246E77" w:rsidRDefault="00246E77" w:rsidP="00246E7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Osoby (Członkowie) o których mowa § 4 ust. 3 niniejszego regulaminu, powoływane/powoływani są do Klubu na wiosek Przewodniczącego przez pozostałych Członków zwykłą większością głosów w głosowaniu na posiedzeniu Klubu. Przysługują im wszelkie prawa Członków Klubu. </w:t>
      </w:r>
    </w:p>
    <w:p w:rsidR="00246E77" w:rsidRDefault="00246E77" w:rsidP="00246E77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§6 </w:t>
      </w:r>
    </w:p>
    <w:p w:rsidR="00246E77" w:rsidRDefault="00246E77" w:rsidP="00246E77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Członkom Klubu przysługuje bezpłatne zaproszenie oraz bilet I kategorii, a także możliwość zakupu 5 biletów na każdy mecz reprezentacji Polski. </w:t>
      </w:r>
    </w:p>
    <w:p w:rsidR="00246E77" w:rsidRDefault="00246E77" w:rsidP="00246E77">
      <w:pPr>
        <w:pStyle w:val="Default"/>
        <w:pageBreakBefore/>
        <w:rPr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 xml:space="preserve">§7 </w:t>
      </w:r>
      <w:r>
        <w:rPr>
          <w:sz w:val="21"/>
          <w:szCs w:val="21"/>
        </w:rPr>
        <w:t xml:space="preserve">Pracami Klubu kieruje Przewodniczący, a w razie jego nieobecności wyznaczony przez niego Członek Klubu. </w:t>
      </w:r>
    </w:p>
    <w:p w:rsidR="00246E77" w:rsidRDefault="00246E77" w:rsidP="00246E77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§8 </w:t>
      </w:r>
      <w:r>
        <w:rPr>
          <w:sz w:val="21"/>
          <w:szCs w:val="21"/>
        </w:rPr>
        <w:t xml:space="preserve">1. Posiedzenia Członków Klubu odbywają się co najmniej raz na sześć miesięcy. 2. Z posiedzenia Klubu sporządza się protokół, który wymaga podpisu Przewodniczącego lub wyznaczonego przez niego Członka Klubu. Do protokołu dołącza się listę obecności członków na posiedzeniu. </w:t>
      </w:r>
    </w:p>
    <w:p w:rsidR="00246E77" w:rsidRDefault="00246E77" w:rsidP="00246E77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§9 </w:t>
      </w:r>
      <w:r>
        <w:rPr>
          <w:sz w:val="21"/>
          <w:szCs w:val="21"/>
        </w:rPr>
        <w:t xml:space="preserve">Uchwały lub decyzje Klubu podejmowane są zwykłą większością głosów w głosowaniu jawnym. Przy równej liczbie głosów rozstrzyga głos prowadzącego posiedzenie Klubu. </w:t>
      </w:r>
    </w:p>
    <w:p w:rsidR="00246E77" w:rsidRDefault="00246E77" w:rsidP="00246E77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§10 </w:t>
      </w:r>
      <w:r>
        <w:rPr>
          <w:sz w:val="21"/>
          <w:szCs w:val="21"/>
        </w:rPr>
        <w:t xml:space="preserve">Uprawnienie do zmiany i interpretacji niniejszego Regulaminu przysługuje Zarządowi PZPN. </w:t>
      </w:r>
    </w:p>
    <w:p w:rsidR="00246E77" w:rsidRDefault="00246E77" w:rsidP="00246E77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§11 </w:t>
      </w:r>
      <w:r>
        <w:rPr>
          <w:sz w:val="21"/>
          <w:szCs w:val="21"/>
        </w:rPr>
        <w:t xml:space="preserve">Niniejszy Regulamin wchodzi w życie z dniem podjęcia. </w:t>
      </w:r>
    </w:p>
    <w:p w:rsidR="00602EEC" w:rsidRDefault="00246E77" w:rsidP="00246E77">
      <w:r>
        <w:rPr>
          <w:i/>
          <w:iCs/>
          <w:sz w:val="21"/>
          <w:szCs w:val="21"/>
        </w:rPr>
        <w:t>Prezes PZPN Zbigniew Boniek</w:t>
      </w:r>
      <w:bookmarkStart w:id="0" w:name="_GoBack"/>
      <w:bookmarkEnd w:id="0"/>
    </w:p>
    <w:sectPr w:rsidR="00602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17"/>
    <w:rsid w:val="00246E77"/>
    <w:rsid w:val="00411517"/>
    <w:rsid w:val="0060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6E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6E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2871</Characters>
  <Application>Microsoft Office Word</Application>
  <DocSecurity>0</DocSecurity>
  <Lines>23</Lines>
  <Paragraphs>6</Paragraphs>
  <ScaleCrop>false</ScaleCrop>
  <Company>HP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Stefanowicz</dc:creator>
  <cp:keywords/>
  <dc:description/>
  <cp:lastModifiedBy>Grzegorz Stefanowicz</cp:lastModifiedBy>
  <cp:revision>2</cp:revision>
  <dcterms:created xsi:type="dcterms:W3CDTF">2014-01-02T09:18:00Z</dcterms:created>
  <dcterms:modified xsi:type="dcterms:W3CDTF">2014-01-02T09:19:00Z</dcterms:modified>
</cp:coreProperties>
</file>