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099" w:rsidRPr="006F487D" w:rsidRDefault="00EC0099" w:rsidP="00EC0099">
      <w:pPr>
        <w:autoSpaceDE w:val="0"/>
        <w:autoSpaceDN w:val="0"/>
        <w:adjustRightInd w:val="0"/>
        <w:spacing w:after="0" w:line="240" w:lineRule="auto"/>
        <w:rPr>
          <w:rFonts w:ascii="Arial" w:hAnsi="Arial" w:cs="Arial"/>
          <w:color w:val="000000"/>
          <w:sz w:val="16"/>
          <w:szCs w:val="16"/>
        </w:rPr>
      </w:pPr>
      <w:r w:rsidRPr="006F487D">
        <w:rPr>
          <w:rFonts w:ascii="Arial" w:hAnsi="Arial" w:cs="Arial"/>
          <w:color w:val="000000"/>
          <w:sz w:val="16"/>
          <w:szCs w:val="16"/>
        </w:rPr>
        <w:t xml:space="preserve">Załącznik Nr </w:t>
      </w:r>
      <w:r>
        <w:rPr>
          <w:rFonts w:ascii="Arial" w:hAnsi="Arial" w:cs="Arial"/>
          <w:color w:val="000000"/>
          <w:sz w:val="16"/>
          <w:szCs w:val="16"/>
        </w:rPr>
        <w:t>3</w:t>
      </w:r>
      <w:r w:rsidRPr="006F487D">
        <w:rPr>
          <w:rFonts w:ascii="Arial" w:hAnsi="Arial" w:cs="Arial"/>
          <w:color w:val="000000"/>
          <w:sz w:val="16"/>
          <w:szCs w:val="16"/>
        </w:rPr>
        <w:t xml:space="preserve"> </w:t>
      </w:r>
    </w:p>
    <w:p w:rsidR="00EC0099" w:rsidRDefault="00EC0099" w:rsidP="00EC0099">
      <w:pPr>
        <w:pStyle w:val="NoSpacing3"/>
        <w:jc w:val="left"/>
        <w:rPr>
          <w:rFonts w:ascii="Arial" w:hAnsi="Arial" w:cs="Arial"/>
          <w:b/>
          <w:sz w:val="22"/>
          <w:szCs w:val="22"/>
        </w:rPr>
      </w:pPr>
    </w:p>
    <w:p w:rsidR="00EC0099" w:rsidRPr="00367C7A" w:rsidRDefault="00EC0099" w:rsidP="00EC0099">
      <w:pPr>
        <w:pStyle w:val="NoSpacing3"/>
        <w:jc w:val="center"/>
        <w:rPr>
          <w:rFonts w:ascii="Arial" w:hAnsi="Arial" w:cs="Arial"/>
          <w:b/>
          <w:sz w:val="22"/>
          <w:szCs w:val="22"/>
        </w:rPr>
      </w:pPr>
      <w:r w:rsidRPr="00367C7A">
        <w:rPr>
          <w:rFonts w:ascii="Arial" w:hAnsi="Arial" w:cs="Arial"/>
          <w:b/>
          <w:sz w:val="22"/>
          <w:szCs w:val="22"/>
        </w:rPr>
        <w:t>OŚWIADCZENIE DOTYCZĄCE UDZIELENIA PRAW AUTORSKICH DO MATERIAŁÓW</w:t>
      </w:r>
    </w:p>
    <w:p w:rsidR="00EC0099" w:rsidRPr="00367C7A" w:rsidRDefault="00EC0099" w:rsidP="00EC0099">
      <w:pPr>
        <w:pStyle w:val="NoSpacing3"/>
        <w:jc w:val="center"/>
        <w:rPr>
          <w:rFonts w:ascii="Arial" w:hAnsi="Arial" w:cs="Arial"/>
          <w:b/>
          <w:sz w:val="22"/>
          <w:szCs w:val="22"/>
        </w:rPr>
      </w:pPr>
    </w:p>
    <w:p w:rsidR="00EC0099" w:rsidRPr="00367C7A" w:rsidRDefault="00EC0099" w:rsidP="00EC0099">
      <w:pPr>
        <w:pStyle w:val="Bezodstpw"/>
        <w:numPr>
          <w:ilvl w:val="0"/>
          <w:numId w:val="1"/>
        </w:numPr>
        <w:tabs>
          <w:tab w:val="left" w:pos="284"/>
        </w:tabs>
        <w:ind w:left="284" w:hanging="284"/>
        <w:rPr>
          <w:rFonts w:ascii="Arial" w:hAnsi="Arial" w:cs="Arial"/>
          <w:sz w:val="22"/>
          <w:szCs w:val="22"/>
        </w:rPr>
      </w:pPr>
      <w:r w:rsidRPr="00367C7A">
        <w:rPr>
          <w:rFonts w:ascii="Arial" w:hAnsi="Arial" w:cs="Arial"/>
          <w:sz w:val="22"/>
          <w:szCs w:val="22"/>
        </w:rPr>
        <w:t xml:space="preserve">Organizator, tj. __________________ </w:t>
      </w:r>
      <w:r w:rsidRPr="00367C7A">
        <w:rPr>
          <w:rFonts w:ascii="Arial" w:hAnsi="Arial" w:cs="Arial"/>
          <w:i/>
          <w:sz w:val="22"/>
          <w:szCs w:val="22"/>
        </w:rPr>
        <w:t>[dane Organizatora]</w:t>
      </w:r>
      <w:r w:rsidRPr="00367C7A">
        <w:rPr>
          <w:rFonts w:ascii="Arial" w:hAnsi="Arial" w:cs="Arial"/>
          <w:sz w:val="22"/>
          <w:szCs w:val="22"/>
        </w:rPr>
        <w:t xml:space="preserve">, niniejszym oświadcza, zapewnia i gwarantuje – w odniesieniu do wszelkich przekazywanych przez niego na rzecz </w:t>
      </w:r>
      <w:r w:rsidRPr="00367C7A">
        <w:rPr>
          <w:rFonts w:ascii="Arial" w:hAnsi="Arial" w:cs="Arial"/>
          <w:b/>
          <w:sz w:val="22"/>
          <w:szCs w:val="22"/>
        </w:rPr>
        <w:t>Polskiego Związku Piłki Nożnej</w:t>
      </w:r>
      <w:r w:rsidRPr="00367C7A">
        <w:rPr>
          <w:rFonts w:ascii="Arial" w:hAnsi="Arial" w:cs="Arial"/>
          <w:sz w:val="22"/>
          <w:szCs w:val="22"/>
        </w:rPr>
        <w:t xml:space="preserve"> z siedzibą w Warszawie (02-366), przy ul. Bitwy Warszawskiej 1920 r. 7, nr KRS: 0000091546 (zwanego dalej „</w:t>
      </w:r>
      <w:r w:rsidRPr="00367C7A">
        <w:rPr>
          <w:rFonts w:ascii="Arial" w:hAnsi="Arial" w:cs="Arial"/>
          <w:b/>
          <w:sz w:val="22"/>
          <w:szCs w:val="22"/>
        </w:rPr>
        <w:t>PZPN</w:t>
      </w:r>
      <w:r w:rsidRPr="00367C7A">
        <w:rPr>
          <w:rFonts w:ascii="Arial" w:hAnsi="Arial" w:cs="Arial"/>
          <w:sz w:val="22"/>
          <w:szCs w:val="22"/>
        </w:rPr>
        <w:t xml:space="preserve">”) materiałów zdjęciowych oraz zarejestrowanych materiałów filmowych z ____________ </w:t>
      </w:r>
      <w:r w:rsidRPr="00367C7A">
        <w:rPr>
          <w:rFonts w:ascii="Arial" w:hAnsi="Arial" w:cs="Arial"/>
          <w:i/>
          <w:sz w:val="22"/>
          <w:szCs w:val="22"/>
        </w:rPr>
        <w:t>[nazwa, data, miejsce imprezy/wydarzenia]</w:t>
      </w:r>
      <w:r w:rsidRPr="00367C7A">
        <w:rPr>
          <w:rFonts w:ascii="Arial" w:hAnsi="Arial" w:cs="Arial"/>
          <w:sz w:val="22"/>
          <w:szCs w:val="22"/>
        </w:rPr>
        <w:t xml:space="preserve"> (zwanych dalej „</w:t>
      </w:r>
      <w:r w:rsidRPr="00367C7A">
        <w:rPr>
          <w:rFonts w:ascii="Arial" w:hAnsi="Arial" w:cs="Arial"/>
          <w:b/>
          <w:sz w:val="22"/>
          <w:szCs w:val="22"/>
        </w:rPr>
        <w:t>Materiałami</w:t>
      </w:r>
      <w:r w:rsidRPr="00367C7A">
        <w:rPr>
          <w:rFonts w:ascii="Arial" w:hAnsi="Arial" w:cs="Arial"/>
          <w:sz w:val="22"/>
          <w:szCs w:val="22"/>
        </w:rPr>
        <w:t>”), że:</w:t>
      </w:r>
    </w:p>
    <w:p w:rsidR="00EC0099" w:rsidRPr="00367C7A" w:rsidRDefault="00EC0099" w:rsidP="00EC0099">
      <w:pPr>
        <w:pStyle w:val="Bezodstpw"/>
        <w:ind w:left="426"/>
        <w:rPr>
          <w:rFonts w:ascii="Arial" w:hAnsi="Arial" w:cs="Arial"/>
          <w:sz w:val="22"/>
          <w:szCs w:val="22"/>
        </w:rPr>
      </w:pPr>
    </w:p>
    <w:p w:rsidR="00EC0099" w:rsidRPr="00367C7A" w:rsidRDefault="00EC0099" w:rsidP="00EC0099">
      <w:pPr>
        <w:pStyle w:val="Bezodstpw"/>
        <w:numPr>
          <w:ilvl w:val="0"/>
          <w:numId w:val="2"/>
        </w:numPr>
        <w:ind w:left="567" w:hanging="283"/>
        <w:rPr>
          <w:rFonts w:ascii="Arial" w:hAnsi="Arial" w:cs="Arial"/>
          <w:sz w:val="22"/>
          <w:szCs w:val="22"/>
        </w:rPr>
      </w:pPr>
      <w:r w:rsidRPr="00367C7A">
        <w:rPr>
          <w:rFonts w:ascii="Arial" w:hAnsi="Arial" w:cs="Arial"/>
          <w:sz w:val="22"/>
          <w:szCs w:val="22"/>
        </w:rPr>
        <w:t xml:space="preserve">Materiały, zarówno w całości, jak i poszczególne ich elementy, będące utworami w rozumieniu </w:t>
      </w:r>
      <w:r w:rsidRPr="00367C7A">
        <w:rPr>
          <w:rFonts w:ascii="Arial" w:hAnsi="Arial" w:cs="Arial"/>
          <w:bCs/>
          <w:sz w:val="22"/>
          <w:szCs w:val="22"/>
        </w:rPr>
        <w:t xml:space="preserve">przepisów </w:t>
      </w:r>
      <w:r w:rsidRPr="00367C7A">
        <w:rPr>
          <w:rFonts w:ascii="Arial" w:eastAsia="SimSun" w:hAnsi="Arial" w:cs="Arial"/>
          <w:sz w:val="22"/>
          <w:szCs w:val="22"/>
          <w:lang w:eastAsia="hi-IN" w:bidi="hi-IN"/>
        </w:rPr>
        <w:t xml:space="preserve">ustawy z dnia 4 lutego 1994 roku o prawie autorskim i prawach pokrewnych; tekst jedn. Dz. U. z 2018 r., poz. 1191, z </w:t>
      </w:r>
      <w:proofErr w:type="spellStart"/>
      <w:r w:rsidRPr="00367C7A">
        <w:rPr>
          <w:rFonts w:ascii="Arial" w:eastAsia="SimSun" w:hAnsi="Arial" w:cs="Arial"/>
          <w:sz w:val="22"/>
          <w:szCs w:val="22"/>
          <w:lang w:eastAsia="hi-IN" w:bidi="hi-IN"/>
        </w:rPr>
        <w:t>późn</w:t>
      </w:r>
      <w:proofErr w:type="spellEnd"/>
      <w:r w:rsidRPr="00367C7A">
        <w:rPr>
          <w:rFonts w:ascii="Arial" w:eastAsia="SimSun" w:hAnsi="Arial" w:cs="Arial"/>
          <w:sz w:val="22"/>
          <w:szCs w:val="22"/>
          <w:lang w:eastAsia="hi-IN" w:bidi="hi-IN"/>
        </w:rPr>
        <w:t xml:space="preserve">. zm.; </w:t>
      </w:r>
      <w:r w:rsidRPr="00367C7A">
        <w:rPr>
          <w:rFonts w:ascii="Arial" w:hAnsi="Arial" w:cs="Arial"/>
          <w:sz w:val="22"/>
          <w:szCs w:val="22"/>
        </w:rPr>
        <w:t xml:space="preserve">zwanej dalej </w:t>
      </w:r>
      <w:r w:rsidRPr="00367C7A">
        <w:rPr>
          <w:rFonts w:ascii="Arial" w:eastAsia="SimSun" w:hAnsi="Arial" w:cs="Arial"/>
          <w:sz w:val="22"/>
          <w:szCs w:val="22"/>
          <w:lang w:eastAsia="hi-IN" w:bidi="hi-IN"/>
        </w:rPr>
        <w:t>„</w:t>
      </w:r>
      <w:r w:rsidRPr="00367C7A">
        <w:rPr>
          <w:rFonts w:ascii="Arial" w:eastAsia="SimSun" w:hAnsi="Arial" w:cs="Arial"/>
          <w:b/>
          <w:sz w:val="22"/>
          <w:szCs w:val="22"/>
          <w:lang w:eastAsia="hi-IN" w:bidi="hi-IN"/>
        </w:rPr>
        <w:t>Prawem Autorskim</w:t>
      </w:r>
      <w:r w:rsidRPr="00367C7A">
        <w:rPr>
          <w:rFonts w:ascii="Arial" w:eastAsia="SimSun" w:hAnsi="Arial" w:cs="Arial"/>
          <w:sz w:val="22"/>
          <w:szCs w:val="22"/>
          <w:lang w:eastAsia="hi-IN" w:bidi="hi-IN"/>
        </w:rPr>
        <w:t>”</w:t>
      </w:r>
      <w:r w:rsidRPr="00367C7A">
        <w:rPr>
          <w:rFonts w:ascii="Arial" w:hAnsi="Arial" w:cs="Arial"/>
          <w:bCs/>
          <w:sz w:val="22"/>
          <w:szCs w:val="22"/>
        </w:rPr>
        <w:t>), stanowić będą oryginalne opracowania przygotowane przez Organizatora;</w:t>
      </w:r>
    </w:p>
    <w:p w:rsidR="00EC0099" w:rsidRPr="00367C7A" w:rsidRDefault="00EC0099" w:rsidP="00EC0099">
      <w:pPr>
        <w:pStyle w:val="Bezodstpw"/>
        <w:numPr>
          <w:ilvl w:val="0"/>
          <w:numId w:val="2"/>
        </w:numPr>
        <w:ind w:left="567" w:hanging="283"/>
        <w:rPr>
          <w:rFonts w:ascii="Arial" w:hAnsi="Arial" w:cs="Arial"/>
          <w:sz w:val="22"/>
          <w:szCs w:val="22"/>
        </w:rPr>
      </w:pPr>
      <w:r w:rsidRPr="00367C7A">
        <w:rPr>
          <w:rFonts w:ascii="Arial" w:hAnsi="Arial" w:cs="Arial"/>
          <w:bCs/>
          <w:sz w:val="22"/>
          <w:szCs w:val="22"/>
        </w:rPr>
        <w:t xml:space="preserve">przysługiwać mu będą wszelkie oraz niczym nieograniczone, wyłączne prawa autorskie (tak majątkowe, jak i osobiste) oraz inne prawa własności intelektualnej do Materiałów oraz ich poszczególnych elementów twórczych </w:t>
      </w:r>
      <w:r w:rsidRPr="00367C7A">
        <w:rPr>
          <w:rFonts w:ascii="Arial" w:hAnsi="Arial" w:cs="Arial"/>
          <w:sz w:val="22"/>
          <w:szCs w:val="22"/>
        </w:rPr>
        <w:t>(w tym w szczególności także elementów stanowiących utwory, przedmioty praw pokrewnych lub przedmioty jakichkolwiek innych praw własności intelektualnej osób trzecich, wykorzystanych przez Organizatora w ramach poszczególnych Materiałów)</w:t>
      </w:r>
      <w:r w:rsidRPr="00367C7A">
        <w:rPr>
          <w:rFonts w:ascii="Arial" w:hAnsi="Arial" w:cs="Arial"/>
          <w:bCs/>
          <w:sz w:val="22"/>
          <w:szCs w:val="22"/>
        </w:rPr>
        <w:t>;</w:t>
      </w:r>
    </w:p>
    <w:p w:rsidR="00EC0099" w:rsidRPr="00367C7A" w:rsidRDefault="00EC0099" w:rsidP="00EC0099">
      <w:pPr>
        <w:pStyle w:val="Bezodstpw"/>
        <w:numPr>
          <w:ilvl w:val="0"/>
          <w:numId w:val="2"/>
        </w:numPr>
        <w:ind w:left="567" w:hanging="283"/>
        <w:rPr>
          <w:rFonts w:ascii="Arial" w:hAnsi="Arial" w:cs="Arial"/>
          <w:sz w:val="22"/>
          <w:szCs w:val="22"/>
        </w:rPr>
      </w:pPr>
      <w:r w:rsidRPr="00367C7A">
        <w:rPr>
          <w:rFonts w:ascii="Arial" w:hAnsi="Arial" w:cs="Arial"/>
          <w:bCs/>
          <w:sz w:val="22"/>
          <w:szCs w:val="22"/>
        </w:rPr>
        <w:t xml:space="preserve">Materiały oraz ich poszczególne elementy twórcze </w:t>
      </w:r>
      <w:r w:rsidRPr="00367C7A">
        <w:rPr>
          <w:rFonts w:ascii="Arial" w:hAnsi="Arial" w:cs="Arial"/>
          <w:sz w:val="22"/>
          <w:szCs w:val="22"/>
        </w:rPr>
        <w:t xml:space="preserve">(w tym w szczególności także elementy stanowiące utwory, przedmioty praw pokrewnych lub przedmioty jakichkolwiek innych praw własności intelektualnej osób trzecich, wykorzystanych przez Organizatora do opracowania poszczególnych Materiałów) </w:t>
      </w:r>
      <w:r w:rsidRPr="00367C7A">
        <w:rPr>
          <w:rFonts w:ascii="Arial" w:hAnsi="Arial" w:cs="Arial"/>
          <w:bCs/>
          <w:sz w:val="22"/>
          <w:szCs w:val="22"/>
        </w:rPr>
        <w:t xml:space="preserve">będą wolne od jakichkolwiek wad fizycznych lub prawnych, </w:t>
      </w:r>
      <w:r w:rsidRPr="00367C7A">
        <w:rPr>
          <w:rFonts w:ascii="Arial" w:hAnsi="Arial" w:cs="Arial"/>
          <w:sz w:val="22"/>
          <w:szCs w:val="22"/>
        </w:rPr>
        <w:t>w szczególności nie będą obciążone jakimikolwiek prawami osób trzecich, a korzystanie z poszczególnych Materiałów przez PZPN oraz przez jakiekolwiek inne podmioty działające z upoważnienia PZPN lub współpracujące z PZPN, nie będzie naruszało jakichkolwiek praw osób trzecich (zwłaszcza praw autorskich i innych praw własności intelektualnej)</w:t>
      </w:r>
      <w:r w:rsidRPr="00367C7A">
        <w:rPr>
          <w:rFonts w:ascii="Arial" w:hAnsi="Arial" w:cs="Arial"/>
          <w:bCs/>
          <w:sz w:val="22"/>
          <w:szCs w:val="22"/>
        </w:rPr>
        <w:t>;</w:t>
      </w:r>
    </w:p>
    <w:p w:rsidR="00EC0099" w:rsidRPr="00367C7A" w:rsidRDefault="00EC0099" w:rsidP="00EC0099">
      <w:pPr>
        <w:pStyle w:val="Bezodstpw"/>
        <w:numPr>
          <w:ilvl w:val="0"/>
          <w:numId w:val="2"/>
        </w:numPr>
        <w:ind w:left="567" w:hanging="283"/>
        <w:rPr>
          <w:rFonts w:ascii="Arial" w:hAnsi="Arial" w:cs="Arial"/>
          <w:sz w:val="22"/>
          <w:szCs w:val="22"/>
        </w:rPr>
      </w:pPr>
      <w:r w:rsidRPr="00367C7A">
        <w:rPr>
          <w:rFonts w:ascii="Arial" w:hAnsi="Arial" w:cs="Arial"/>
          <w:bCs/>
          <w:sz w:val="22"/>
          <w:szCs w:val="22"/>
        </w:rPr>
        <w:t xml:space="preserve">jest w pełni uprawniony do przeniesienia na PZPN autorskich praw majątkowych i innych praw własności intelektualnej do Materiałów (tak co do całości, jak i poszczególnych ich elementów twórczych, </w:t>
      </w:r>
      <w:r w:rsidRPr="00367C7A">
        <w:rPr>
          <w:rFonts w:ascii="Arial" w:hAnsi="Arial" w:cs="Arial"/>
          <w:sz w:val="22"/>
          <w:szCs w:val="22"/>
        </w:rPr>
        <w:t>w tym w szczególności także elementów stanowiących utwory, przedmioty praw pokrewnych lub przedmioty jakichkolwiek innych praw własności intelektualnej osób trzecich, wykorzystanych przez Organizatora do opracowania Materiałów</w:t>
      </w:r>
      <w:r w:rsidRPr="00367C7A">
        <w:rPr>
          <w:rFonts w:ascii="Arial" w:hAnsi="Arial" w:cs="Arial"/>
          <w:bCs/>
          <w:sz w:val="22"/>
          <w:szCs w:val="22"/>
        </w:rPr>
        <w:t>), na zasadach określonych w niniejszym oświadczeniu, i w tym zakresie nie jest wymagane uzyskiwanie jakichkolwiek upoważnień, zgód lub zezwoleń od jakichkolwiek osób trzecich.</w:t>
      </w:r>
    </w:p>
    <w:p w:rsidR="00EC0099" w:rsidRPr="00367C7A" w:rsidRDefault="00EC0099" w:rsidP="00EC0099">
      <w:pPr>
        <w:pStyle w:val="NoSpacing3"/>
        <w:ind w:left="426"/>
        <w:rPr>
          <w:rFonts w:ascii="Arial" w:hAnsi="Arial" w:cs="Arial"/>
          <w:sz w:val="22"/>
          <w:szCs w:val="22"/>
        </w:rPr>
      </w:pPr>
    </w:p>
    <w:p w:rsidR="00EC0099" w:rsidRPr="00367C7A" w:rsidRDefault="00EC0099" w:rsidP="00EC0099">
      <w:pPr>
        <w:pStyle w:val="NoSpacing3"/>
        <w:numPr>
          <w:ilvl w:val="0"/>
          <w:numId w:val="1"/>
        </w:numPr>
        <w:ind w:left="284" w:hanging="284"/>
        <w:rPr>
          <w:rFonts w:ascii="Arial" w:hAnsi="Arial" w:cs="Arial"/>
          <w:sz w:val="22"/>
          <w:szCs w:val="22"/>
        </w:rPr>
      </w:pPr>
      <w:r w:rsidRPr="00367C7A">
        <w:rPr>
          <w:rFonts w:ascii="Arial" w:hAnsi="Arial" w:cs="Arial"/>
          <w:sz w:val="22"/>
          <w:szCs w:val="22"/>
        </w:rPr>
        <w:t>Z chwilą przekazania PZPN poszczególnych Materiałów przez Organizatora, Organizator udziela na rzecz PZPN, nieodpłatnie, bezwarunkowej, nieodwołalnej i niewyłącznej zgody (licencji) na korzystanie z Materiałów oraz z wszystkich autorskich praw majątkowych i wszelkich innych przysługujących mu prawa własności intelektualnej do poszczególnych Materiałów (tak co do całości, jak i poszczególnych ich elementów twórczych, w tym w szczególności także elementów stanowiących utwory, przedmioty praw pokrewnych lub przedmioty jakichkolwiek innych praw własności intelektualnej osób trzecich, wykorzystanych przez Organizatora do opracowania Materiałów), umożliwiające PZPN korzystanie z Materiałów zgodnie z ich przeznaczeniem, w ramach działalności statutowej PZPN, a także wykorzystywanie Materiałów przez jakiekolwiek inne podmioty działające z upoważnienia PZPN lub współpracujące z PZPN.</w:t>
      </w:r>
    </w:p>
    <w:p w:rsidR="00EC0099" w:rsidRPr="00367C7A" w:rsidRDefault="00EC0099" w:rsidP="00EC0099">
      <w:pPr>
        <w:pStyle w:val="NoSpacing3"/>
        <w:ind w:left="567" w:hanging="567"/>
        <w:rPr>
          <w:rFonts w:ascii="Arial" w:hAnsi="Arial" w:cs="Arial"/>
          <w:sz w:val="22"/>
          <w:szCs w:val="22"/>
        </w:rPr>
      </w:pPr>
    </w:p>
    <w:p w:rsidR="00EC0099" w:rsidRPr="00367C7A" w:rsidRDefault="00EC0099" w:rsidP="00EC0099">
      <w:pPr>
        <w:pStyle w:val="NoSpacing3"/>
        <w:numPr>
          <w:ilvl w:val="0"/>
          <w:numId w:val="1"/>
        </w:numPr>
        <w:ind w:left="284" w:hanging="284"/>
        <w:rPr>
          <w:rFonts w:ascii="Arial" w:hAnsi="Arial" w:cs="Arial"/>
          <w:sz w:val="22"/>
          <w:szCs w:val="22"/>
        </w:rPr>
      </w:pPr>
      <w:r w:rsidRPr="00367C7A">
        <w:rPr>
          <w:rFonts w:ascii="Arial" w:hAnsi="Arial" w:cs="Arial"/>
          <w:sz w:val="22"/>
          <w:szCs w:val="22"/>
        </w:rPr>
        <w:t xml:space="preserve">PZPN uzyskuje od Organizatora zgodę (licencję) na nieograniczone korzystanie z autorskich praw majątkowych i wszelkich innych przysługujących mu prawa własności intelektualnej do Materiałów (w tym poszczególnych ich elementów twórczych, w tym w szczególności także elementów stanowiących utwory, przedmioty praw pokrewnych lub </w:t>
      </w:r>
      <w:r w:rsidRPr="00367C7A">
        <w:rPr>
          <w:rFonts w:ascii="Arial" w:hAnsi="Arial" w:cs="Arial"/>
          <w:sz w:val="22"/>
          <w:szCs w:val="22"/>
        </w:rPr>
        <w:lastRenderedPageBreak/>
        <w:t xml:space="preserve">przedmioty jakichkolwiek innych praw własności intelektualnej osób trzecich, wykorzystanych przez Organizatora do opracowania Materiałów), bez jakichkolwiek ograniczeń przedmiotowych, czasowych i terytorialnych, na wszelkich polach eksploatacji istniejących w chwili przeniesienia na PZPN tych praw, o której mowa w ust. 2 powyżej, w tym na polach eksploatacji wymienionych w art. 50 </w:t>
      </w:r>
      <w:r w:rsidRPr="00367C7A">
        <w:rPr>
          <w:rFonts w:ascii="Arial" w:eastAsia="SimSun" w:hAnsi="Arial" w:cs="Arial"/>
          <w:sz w:val="22"/>
          <w:szCs w:val="22"/>
          <w:lang w:eastAsia="hi-IN" w:bidi="hi-IN"/>
        </w:rPr>
        <w:t>Prawa Autorskiego</w:t>
      </w:r>
      <w:r w:rsidRPr="00367C7A">
        <w:rPr>
          <w:rFonts w:ascii="Arial" w:hAnsi="Arial" w:cs="Arial"/>
          <w:sz w:val="22"/>
          <w:szCs w:val="22"/>
        </w:rPr>
        <w:t>, a także na następujących polach eksploatacji:</w:t>
      </w:r>
    </w:p>
    <w:p w:rsidR="00EC0099" w:rsidRPr="00367C7A" w:rsidRDefault="00EC0099" w:rsidP="00EC0099">
      <w:pPr>
        <w:pStyle w:val="NoSpacing3"/>
        <w:rPr>
          <w:rFonts w:ascii="Arial" w:hAnsi="Arial" w:cs="Arial"/>
          <w:sz w:val="22"/>
          <w:szCs w:val="22"/>
        </w:rPr>
      </w:pPr>
    </w:p>
    <w:p w:rsidR="00EC0099" w:rsidRPr="00367C7A" w:rsidRDefault="00EC0099" w:rsidP="00EC0099">
      <w:pPr>
        <w:pStyle w:val="Akapitzlist"/>
        <w:numPr>
          <w:ilvl w:val="0"/>
          <w:numId w:val="4"/>
        </w:numPr>
        <w:spacing w:after="0" w:line="240" w:lineRule="auto"/>
        <w:ind w:left="851" w:hanging="425"/>
        <w:jc w:val="both"/>
        <w:rPr>
          <w:rFonts w:ascii="Arial" w:hAnsi="Arial"/>
        </w:rPr>
      </w:pPr>
      <w:r w:rsidRPr="00367C7A">
        <w:rPr>
          <w:rFonts w:ascii="Arial" w:hAnsi="Arial"/>
        </w:rPr>
        <w:t>utrwalania przy wykorzystaniu wszelkich znanych technik na wszelkich znanych nośnikach;</w:t>
      </w:r>
    </w:p>
    <w:p w:rsidR="00EC0099" w:rsidRPr="00367C7A" w:rsidRDefault="00EC0099" w:rsidP="00EC0099">
      <w:pPr>
        <w:pStyle w:val="Akapitzlist"/>
        <w:numPr>
          <w:ilvl w:val="0"/>
          <w:numId w:val="4"/>
        </w:numPr>
        <w:spacing w:after="0" w:line="240" w:lineRule="auto"/>
        <w:ind w:left="851" w:hanging="425"/>
        <w:jc w:val="both"/>
        <w:rPr>
          <w:rFonts w:ascii="Arial" w:hAnsi="Arial"/>
        </w:rPr>
      </w:pPr>
      <w:r w:rsidRPr="00367C7A">
        <w:rPr>
          <w:rFonts w:ascii="Arial" w:hAnsi="Arial"/>
        </w:rPr>
        <w:t>zwielokrotniania (wytwarzania) wszelkimi znanymi technikami, w tym w szczególności techniką drukarską, reprograficzną, zapisu magnetycznego oraz techniką cyfrową;</w:t>
      </w:r>
    </w:p>
    <w:p w:rsidR="00EC0099" w:rsidRPr="00367C7A" w:rsidRDefault="00EC0099" w:rsidP="00EC0099">
      <w:pPr>
        <w:pStyle w:val="Akapitzlist"/>
        <w:numPr>
          <w:ilvl w:val="0"/>
          <w:numId w:val="4"/>
        </w:numPr>
        <w:spacing w:after="0" w:line="240" w:lineRule="auto"/>
        <w:ind w:left="851" w:hanging="425"/>
        <w:jc w:val="both"/>
        <w:rPr>
          <w:rFonts w:ascii="Arial" w:hAnsi="Arial"/>
        </w:rPr>
      </w:pPr>
      <w:r w:rsidRPr="00367C7A">
        <w:rPr>
          <w:rFonts w:ascii="Arial" w:hAnsi="Arial"/>
        </w:rPr>
        <w:t>wprowadzania do obrotu, najmu, dzierżawy i użyczania Materiałów lub ich egzemplarzy;</w:t>
      </w:r>
    </w:p>
    <w:p w:rsidR="00EC0099" w:rsidRPr="00367C7A" w:rsidRDefault="00EC0099" w:rsidP="00EC0099">
      <w:pPr>
        <w:pStyle w:val="Akapitzlist"/>
        <w:numPr>
          <w:ilvl w:val="0"/>
          <w:numId w:val="4"/>
        </w:numPr>
        <w:spacing w:after="0" w:line="240" w:lineRule="auto"/>
        <w:ind w:left="851" w:hanging="425"/>
        <w:jc w:val="both"/>
        <w:rPr>
          <w:rFonts w:ascii="Arial" w:hAnsi="Arial"/>
        </w:rPr>
      </w:pPr>
      <w:r w:rsidRPr="00367C7A">
        <w:rPr>
          <w:rFonts w:ascii="Arial" w:hAnsi="Arial"/>
        </w:rPr>
        <w:t xml:space="preserve">wprowadzania do pamięci komputera, do baz danych i sieci komputerowych, bądź telekomunikacyjnych, w szczególności sieci Internet, w celu udostępniania, w tym </w:t>
      </w:r>
      <w:r w:rsidRPr="00367C7A">
        <w:rPr>
          <w:rFonts w:ascii="Arial" w:hAnsi="Arial"/>
        </w:rPr>
        <w:br/>
        <w:t>w szczególności w celu udostępniania w serwisach sieciowych;</w:t>
      </w:r>
    </w:p>
    <w:p w:rsidR="00EC0099" w:rsidRPr="00367C7A" w:rsidRDefault="00EC0099" w:rsidP="00EC0099">
      <w:pPr>
        <w:pStyle w:val="Akapitzlist"/>
        <w:numPr>
          <w:ilvl w:val="0"/>
          <w:numId w:val="4"/>
        </w:numPr>
        <w:spacing w:after="0" w:line="240" w:lineRule="auto"/>
        <w:ind w:left="851" w:hanging="425"/>
        <w:jc w:val="both"/>
        <w:rPr>
          <w:rFonts w:ascii="Arial" w:hAnsi="Arial"/>
        </w:rPr>
      </w:pPr>
      <w:r w:rsidRPr="00367C7A">
        <w:rPr>
          <w:rFonts w:ascii="Arial" w:hAnsi="Arial"/>
        </w:rPr>
        <w:t>instalowania na dowolnej liczbie dowolnych urządzeń/platform informatycznych;</w:t>
      </w:r>
    </w:p>
    <w:p w:rsidR="00EC0099" w:rsidRPr="00367C7A" w:rsidRDefault="00EC0099" w:rsidP="00EC0099">
      <w:pPr>
        <w:pStyle w:val="Akapitzlist"/>
        <w:numPr>
          <w:ilvl w:val="0"/>
          <w:numId w:val="4"/>
        </w:numPr>
        <w:spacing w:after="0" w:line="240" w:lineRule="auto"/>
        <w:ind w:left="851" w:hanging="425"/>
        <w:jc w:val="both"/>
        <w:rPr>
          <w:rFonts w:ascii="Arial" w:hAnsi="Arial"/>
        </w:rPr>
      </w:pPr>
      <w:r w:rsidRPr="00367C7A">
        <w:rPr>
          <w:rFonts w:ascii="Arial" w:hAnsi="Arial"/>
        </w:rPr>
        <w:t xml:space="preserve">publicznego wykonania, odtworzenia, wystawienia, wyświetlenia oraz nadawania </w:t>
      </w:r>
      <w:r w:rsidRPr="00367C7A">
        <w:rPr>
          <w:rFonts w:ascii="Arial" w:hAnsi="Arial"/>
        </w:rPr>
        <w:br/>
        <w:t>i reemitowania, a także publicznego udostępniania w taki sposób, aby każdy mógł mieć do nich dostęp w miejscu i w czasie przez siebie wybranym;</w:t>
      </w:r>
    </w:p>
    <w:p w:rsidR="00EC0099" w:rsidRPr="00367C7A" w:rsidRDefault="00EC0099" w:rsidP="00EC0099">
      <w:pPr>
        <w:pStyle w:val="Akapitzlist"/>
        <w:numPr>
          <w:ilvl w:val="0"/>
          <w:numId w:val="4"/>
        </w:numPr>
        <w:spacing w:after="0" w:line="240" w:lineRule="auto"/>
        <w:ind w:left="851" w:hanging="425"/>
        <w:jc w:val="both"/>
        <w:rPr>
          <w:rFonts w:ascii="Arial" w:hAnsi="Arial"/>
        </w:rPr>
      </w:pPr>
      <w:r w:rsidRPr="00367C7A">
        <w:rPr>
          <w:rFonts w:ascii="Arial" w:hAnsi="Arial"/>
        </w:rPr>
        <w:t>eksploatacji w Internecie;</w:t>
      </w:r>
    </w:p>
    <w:p w:rsidR="00EC0099" w:rsidRPr="00367C7A" w:rsidRDefault="00EC0099" w:rsidP="00EC0099">
      <w:pPr>
        <w:pStyle w:val="Akapitzlist"/>
        <w:numPr>
          <w:ilvl w:val="0"/>
          <w:numId w:val="4"/>
        </w:numPr>
        <w:spacing w:after="0" w:line="240" w:lineRule="auto"/>
        <w:ind w:left="851" w:hanging="425"/>
        <w:jc w:val="both"/>
        <w:rPr>
          <w:rFonts w:ascii="Arial" w:hAnsi="Arial"/>
        </w:rPr>
      </w:pPr>
      <w:r w:rsidRPr="00367C7A">
        <w:rPr>
          <w:rFonts w:ascii="Arial" w:hAnsi="Arial"/>
        </w:rPr>
        <w:t>eksploatacji przy wykorzystaniu multimedialnych platform cyfrowych;</w:t>
      </w:r>
    </w:p>
    <w:p w:rsidR="00EC0099" w:rsidRPr="00367C7A" w:rsidRDefault="00EC0099" w:rsidP="00EC0099">
      <w:pPr>
        <w:pStyle w:val="Akapitzlist"/>
        <w:numPr>
          <w:ilvl w:val="0"/>
          <w:numId w:val="4"/>
        </w:numPr>
        <w:spacing w:after="0" w:line="240" w:lineRule="auto"/>
        <w:ind w:left="851" w:hanging="425"/>
        <w:jc w:val="both"/>
        <w:rPr>
          <w:rFonts w:ascii="Arial" w:hAnsi="Arial"/>
        </w:rPr>
      </w:pPr>
      <w:r w:rsidRPr="00367C7A">
        <w:rPr>
          <w:rFonts w:ascii="Arial" w:hAnsi="Arial"/>
        </w:rPr>
        <w:t>wykorzystywania zgodnie z przeznaczenie oraz w zwyczajowo przyjęty sposób;</w:t>
      </w:r>
    </w:p>
    <w:p w:rsidR="00EC0099" w:rsidRPr="00367C7A" w:rsidRDefault="00EC0099" w:rsidP="00EC0099">
      <w:pPr>
        <w:pStyle w:val="Akapitzlist"/>
        <w:numPr>
          <w:ilvl w:val="0"/>
          <w:numId w:val="4"/>
        </w:numPr>
        <w:spacing w:after="0" w:line="240" w:lineRule="auto"/>
        <w:ind w:left="851" w:hanging="425"/>
        <w:jc w:val="both"/>
        <w:rPr>
          <w:rFonts w:ascii="Arial" w:hAnsi="Arial"/>
        </w:rPr>
      </w:pPr>
      <w:r w:rsidRPr="00367C7A">
        <w:rPr>
          <w:rFonts w:ascii="Arial" w:hAnsi="Arial"/>
        </w:rPr>
        <w:t>wykorzystywania w całości lub poszczególnych ich części do tworzenia innych utworów, w tym w szczególności utworów graficznych lub audiowizualnych;</w:t>
      </w:r>
    </w:p>
    <w:p w:rsidR="00EC0099" w:rsidRPr="00367C7A" w:rsidRDefault="00EC0099" w:rsidP="00EC0099">
      <w:pPr>
        <w:pStyle w:val="Akapitzlist"/>
        <w:numPr>
          <w:ilvl w:val="0"/>
          <w:numId w:val="4"/>
        </w:numPr>
        <w:spacing w:after="0" w:line="240" w:lineRule="auto"/>
        <w:ind w:left="851" w:hanging="425"/>
        <w:jc w:val="both"/>
        <w:rPr>
          <w:rFonts w:ascii="Arial" w:hAnsi="Arial"/>
        </w:rPr>
      </w:pPr>
      <w:r w:rsidRPr="00367C7A">
        <w:rPr>
          <w:rFonts w:ascii="Arial" w:hAnsi="Arial"/>
        </w:rPr>
        <w:t>wykorzystywania we wszelkie rodzaju działaniach reklamowych, promocyjnych, marketingowych, w tym w zakresie marketingu bezpośredniego oraz interaktywnego niezależnie od postaci i formy, w tym w reklamie typu ATL (</w:t>
      </w:r>
      <w:proofErr w:type="spellStart"/>
      <w:r w:rsidRPr="00367C7A">
        <w:rPr>
          <w:rFonts w:ascii="Arial" w:hAnsi="Arial"/>
        </w:rPr>
        <w:t>above</w:t>
      </w:r>
      <w:proofErr w:type="spellEnd"/>
      <w:r w:rsidRPr="00367C7A">
        <w:rPr>
          <w:rFonts w:ascii="Arial" w:hAnsi="Arial"/>
        </w:rPr>
        <w:t>-the-</w:t>
      </w:r>
      <w:proofErr w:type="spellStart"/>
      <w:r w:rsidRPr="00367C7A">
        <w:rPr>
          <w:rFonts w:ascii="Arial" w:hAnsi="Arial"/>
        </w:rPr>
        <w:t>line</w:t>
      </w:r>
      <w:proofErr w:type="spellEnd"/>
      <w:r w:rsidRPr="00367C7A">
        <w:rPr>
          <w:rFonts w:ascii="Arial" w:hAnsi="Arial"/>
        </w:rPr>
        <w:t>) z wykorzystaniem medialnych środków oddziaływania (POS-y, stoiska wystawowe, wystawy sklepowe, stojaki, banery, ulotki itp.);</w:t>
      </w:r>
    </w:p>
    <w:p w:rsidR="00EC0099" w:rsidRPr="00367C7A" w:rsidRDefault="00EC0099" w:rsidP="00EC0099">
      <w:pPr>
        <w:pStyle w:val="Akapitzlist"/>
        <w:numPr>
          <w:ilvl w:val="0"/>
          <w:numId w:val="4"/>
        </w:numPr>
        <w:spacing w:after="0" w:line="240" w:lineRule="auto"/>
        <w:ind w:left="851" w:hanging="425"/>
        <w:jc w:val="both"/>
        <w:rPr>
          <w:rFonts w:ascii="Arial" w:hAnsi="Arial"/>
        </w:rPr>
      </w:pPr>
      <w:r w:rsidRPr="00367C7A">
        <w:rPr>
          <w:rFonts w:ascii="Arial" w:hAnsi="Arial"/>
        </w:rPr>
        <w:t>udzielania dalszych licencji na wykorzystywanie Materiałów;</w:t>
      </w:r>
    </w:p>
    <w:p w:rsidR="00EC0099" w:rsidRPr="00367C7A" w:rsidRDefault="00EC0099" w:rsidP="00EC0099">
      <w:pPr>
        <w:pStyle w:val="Akapitzlist"/>
        <w:numPr>
          <w:ilvl w:val="0"/>
          <w:numId w:val="4"/>
        </w:numPr>
        <w:spacing w:after="0" w:line="240" w:lineRule="auto"/>
        <w:ind w:left="851" w:hanging="425"/>
        <w:jc w:val="both"/>
        <w:rPr>
          <w:rFonts w:ascii="Arial" w:hAnsi="Arial"/>
        </w:rPr>
      </w:pPr>
      <w:r w:rsidRPr="00367C7A">
        <w:rPr>
          <w:rFonts w:ascii="Arial" w:hAnsi="Arial"/>
        </w:rPr>
        <w:t>dokonywania zmian i modyfikacji Materiałów, w tym w szczególności tworzenia utworów zależnych;</w:t>
      </w:r>
    </w:p>
    <w:p w:rsidR="00EC0099" w:rsidRPr="00367C7A" w:rsidRDefault="00EC0099" w:rsidP="00EC0099">
      <w:pPr>
        <w:pStyle w:val="Akapitzlist"/>
        <w:numPr>
          <w:ilvl w:val="0"/>
          <w:numId w:val="4"/>
        </w:numPr>
        <w:spacing w:after="0" w:line="240" w:lineRule="auto"/>
        <w:ind w:left="851" w:hanging="425"/>
        <w:jc w:val="both"/>
        <w:rPr>
          <w:rFonts w:ascii="Arial" w:hAnsi="Arial"/>
        </w:rPr>
      </w:pPr>
      <w:r w:rsidRPr="00367C7A">
        <w:rPr>
          <w:rFonts w:ascii="Arial" w:hAnsi="Arial"/>
        </w:rPr>
        <w:t>ściągania danych zapisanych w pamięci serwera (</w:t>
      </w:r>
      <w:proofErr w:type="spellStart"/>
      <w:r w:rsidRPr="00367C7A">
        <w:rPr>
          <w:rFonts w:ascii="Arial" w:hAnsi="Arial"/>
          <w:i/>
        </w:rPr>
        <w:t>downloading</w:t>
      </w:r>
      <w:proofErr w:type="spellEnd"/>
      <w:r w:rsidRPr="00367C7A">
        <w:rPr>
          <w:rFonts w:ascii="Arial" w:hAnsi="Arial"/>
        </w:rPr>
        <w:t>);</w:t>
      </w:r>
    </w:p>
    <w:p w:rsidR="00EC0099" w:rsidRPr="00367C7A" w:rsidRDefault="00EC0099" w:rsidP="00EC0099">
      <w:pPr>
        <w:pStyle w:val="Akapitzlist"/>
        <w:numPr>
          <w:ilvl w:val="0"/>
          <w:numId w:val="4"/>
        </w:numPr>
        <w:spacing w:after="0" w:line="240" w:lineRule="auto"/>
        <w:ind w:left="851" w:hanging="425"/>
        <w:jc w:val="both"/>
        <w:rPr>
          <w:rFonts w:ascii="Arial" w:hAnsi="Arial"/>
        </w:rPr>
      </w:pPr>
      <w:r w:rsidRPr="00367C7A">
        <w:rPr>
          <w:rFonts w:ascii="Arial" w:hAnsi="Arial"/>
        </w:rPr>
        <w:t>korzystania z fragmentów;</w:t>
      </w:r>
    </w:p>
    <w:p w:rsidR="00EC0099" w:rsidRPr="00367C7A" w:rsidRDefault="00EC0099" w:rsidP="00EC0099">
      <w:pPr>
        <w:pStyle w:val="Akapitzlist"/>
        <w:numPr>
          <w:ilvl w:val="0"/>
          <w:numId w:val="4"/>
        </w:numPr>
        <w:spacing w:after="0" w:line="240" w:lineRule="auto"/>
        <w:ind w:left="851" w:hanging="425"/>
        <w:jc w:val="both"/>
        <w:rPr>
          <w:rFonts w:ascii="Arial" w:hAnsi="Arial"/>
        </w:rPr>
      </w:pPr>
      <w:r w:rsidRPr="00367C7A">
        <w:rPr>
          <w:rFonts w:ascii="Arial" w:hAnsi="Arial"/>
        </w:rPr>
        <w:t>tłumaczenia, opracowywania, przystosowywania, zmiany układu lub jakichkolwiek innych zmian w Materiałach.</w:t>
      </w:r>
    </w:p>
    <w:p w:rsidR="00EC0099" w:rsidRPr="00367C7A" w:rsidRDefault="00EC0099" w:rsidP="00EC0099">
      <w:pPr>
        <w:pStyle w:val="Bezodstpw"/>
        <w:ind w:left="567" w:hanging="567"/>
        <w:rPr>
          <w:rFonts w:ascii="Arial" w:hAnsi="Arial" w:cs="Arial"/>
          <w:sz w:val="22"/>
          <w:szCs w:val="22"/>
        </w:rPr>
      </w:pPr>
    </w:p>
    <w:p w:rsidR="00EC0099" w:rsidRPr="00367C7A" w:rsidRDefault="00EC0099" w:rsidP="00EC0099">
      <w:pPr>
        <w:pStyle w:val="NoSpacing3"/>
        <w:numPr>
          <w:ilvl w:val="0"/>
          <w:numId w:val="1"/>
        </w:numPr>
        <w:ind w:left="284" w:hanging="284"/>
        <w:rPr>
          <w:rFonts w:ascii="Arial" w:hAnsi="Arial" w:cs="Arial"/>
          <w:sz w:val="22"/>
          <w:szCs w:val="22"/>
        </w:rPr>
      </w:pPr>
      <w:r w:rsidRPr="00367C7A">
        <w:rPr>
          <w:rFonts w:ascii="Arial" w:hAnsi="Arial" w:cs="Arial"/>
          <w:sz w:val="22"/>
          <w:szCs w:val="22"/>
        </w:rPr>
        <w:t>Jeżeli Materiały wymagać będą w ocenie PZPN przeróbek lub innych opracowań, Organizator upoważnia PZPN i niniejszym wyraża zgodę na dokonywanie przez PZPN przeróbek i innych opracowań Materiałów, według uznania PZPN, bez żadnych ograniczeń.</w:t>
      </w:r>
    </w:p>
    <w:p w:rsidR="00EC0099" w:rsidRPr="00367C7A" w:rsidRDefault="00EC0099" w:rsidP="00EC0099">
      <w:pPr>
        <w:pStyle w:val="NoSpacing3"/>
        <w:ind w:left="284" w:hanging="284"/>
        <w:rPr>
          <w:rFonts w:ascii="Arial" w:hAnsi="Arial" w:cs="Arial"/>
          <w:sz w:val="22"/>
          <w:szCs w:val="22"/>
        </w:rPr>
      </w:pPr>
    </w:p>
    <w:p w:rsidR="00EC0099" w:rsidRPr="00367C7A" w:rsidRDefault="00EC0099" w:rsidP="00EC0099">
      <w:pPr>
        <w:pStyle w:val="NoSpacing3"/>
        <w:numPr>
          <w:ilvl w:val="0"/>
          <w:numId w:val="1"/>
        </w:numPr>
        <w:ind w:left="284" w:hanging="284"/>
        <w:rPr>
          <w:rFonts w:ascii="Arial" w:hAnsi="Arial" w:cs="Arial"/>
          <w:sz w:val="22"/>
          <w:szCs w:val="22"/>
        </w:rPr>
      </w:pPr>
      <w:r w:rsidRPr="00367C7A">
        <w:rPr>
          <w:rFonts w:ascii="Arial" w:hAnsi="Arial" w:cs="Arial"/>
          <w:sz w:val="22"/>
          <w:szCs w:val="22"/>
        </w:rPr>
        <w:t>W razie, gdy przeróbki i inne opracowania Materiałów, o których mowa w ust. 4 powyżej, stanowić będą przedmiot zależnych praw autorskich w rozumieniu art. 2 Prawa Autorskiego, Organizator wyraża zgodę na rozporządzanie i korzystanie z takiego przedmiotu przez PZPN. Zgoda (licencja) udzielona przez Organizatora obejmuje również udzielenia PZPN prawa zezwalania na wykonywanie zależnych praw autorskich.</w:t>
      </w:r>
    </w:p>
    <w:p w:rsidR="00EC0099" w:rsidRPr="00367C7A" w:rsidRDefault="00EC0099" w:rsidP="00EC0099">
      <w:pPr>
        <w:pStyle w:val="NoSpacing3"/>
        <w:ind w:left="284" w:hanging="284"/>
        <w:rPr>
          <w:rFonts w:ascii="Arial" w:hAnsi="Arial" w:cs="Arial"/>
          <w:sz w:val="22"/>
          <w:szCs w:val="22"/>
        </w:rPr>
      </w:pPr>
    </w:p>
    <w:p w:rsidR="00EC0099" w:rsidRPr="00367C7A" w:rsidRDefault="00EC0099" w:rsidP="00EC0099">
      <w:pPr>
        <w:pStyle w:val="NoSpacing3"/>
        <w:numPr>
          <w:ilvl w:val="0"/>
          <w:numId w:val="1"/>
        </w:numPr>
        <w:ind w:left="284" w:hanging="284"/>
        <w:rPr>
          <w:rFonts w:ascii="Arial" w:hAnsi="Arial" w:cs="Arial"/>
          <w:sz w:val="22"/>
          <w:szCs w:val="22"/>
        </w:rPr>
      </w:pPr>
      <w:r w:rsidRPr="00367C7A">
        <w:rPr>
          <w:rFonts w:ascii="Arial" w:hAnsi="Arial" w:cs="Arial"/>
          <w:sz w:val="22"/>
          <w:szCs w:val="22"/>
        </w:rPr>
        <w:t>Organizator zobowiązuje się również nieodwołalnie do niewykonywania autorskich praw osobistych dotyczących Materiałów (w tym poszczególnych ich elementów twórczych, w tym w szczególności także elementów stanowiących utwory, przedmioty praw pokrewnych lub przedmioty jakichkolwiek innych praw własności intelektualnej osób trzecich, wykorzystanych przez Organizatora do opracowania Materiałów) oraz upoważnia PZPN do ich wykonywania, jak również zobowiązuje się, że tych praw nie będą wykonywały poszczególne osoby, które wniosły jakikolwiek wkład twórczy do Materiałów.</w:t>
      </w:r>
    </w:p>
    <w:p w:rsidR="00EC0099" w:rsidRPr="00367C7A" w:rsidRDefault="00EC0099" w:rsidP="00EC0099">
      <w:pPr>
        <w:pStyle w:val="NoSpacing3"/>
        <w:ind w:left="284" w:hanging="284"/>
        <w:rPr>
          <w:rFonts w:ascii="Arial" w:hAnsi="Arial" w:cs="Arial"/>
          <w:sz w:val="22"/>
          <w:szCs w:val="22"/>
        </w:rPr>
      </w:pPr>
    </w:p>
    <w:p w:rsidR="00EC0099" w:rsidRPr="00367C7A" w:rsidRDefault="00EC0099" w:rsidP="00EC0099">
      <w:pPr>
        <w:pStyle w:val="NoSpacing3"/>
        <w:numPr>
          <w:ilvl w:val="0"/>
          <w:numId w:val="1"/>
        </w:numPr>
        <w:ind w:left="284" w:hanging="284"/>
        <w:rPr>
          <w:rFonts w:ascii="Arial" w:hAnsi="Arial" w:cs="Arial"/>
          <w:sz w:val="22"/>
          <w:szCs w:val="22"/>
        </w:rPr>
      </w:pPr>
      <w:r w:rsidRPr="00367C7A">
        <w:rPr>
          <w:rFonts w:ascii="Arial" w:hAnsi="Arial" w:cs="Arial"/>
          <w:sz w:val="22"/>
          <w:szCs w:val="22"/>
        </w:rPr>
        <w:t>Wraz z udzieleniem zgody (licencji), na zasadach określonych w niniejszym oświadczeniu, PZPN uzyskuje również własność wszelkich przekazanych mu przez Organizatora nośników, na których utrwalono Materiały.</w:t>
      </w:r>
    </w:p>
    <w:p w:rsidR="00EC0099" w:rsidRPr="00367C7A" w:rsidRDefault="00EC0099" w:rsidP="00EC0099">
      <w:pPr>
        <w:pStyle w:val="NoSpacing3"/>
        <w:ind w:left="284" w:hanging="284"/>
        <w:rPr>
          <w:rFonts w:ascii="Arial" w:hAnsi="Arial" w:cs="Arial"/>
          <w:sz w:val="22"/>
          <w:szCs w:val="22"/>
        </w:rPr>
      </w:pPr>
    </w:p>
    <w:p w:rsidR="00EC0099" w:rsidRPr="00367C7A" w:rsidRDefault="00EC0099" w:rsidP="00EC0099">
      <w:pPr>
        <w:pStyle w:val="NoSpacing3"/>
        <w:numPr>
          <w:ilvl w:val="0"/>
          <w:numId w:val="1"/>
        </w:numPr>
        <w:ind w:left="284" w:hanging="284"/>
        <w:rPr>
          <w:rFonts w:ascii="Arial" w:hAnsi="Arial" w:cs="Arial"/>
          <w:sz w:val="22"/>
          <w:szCs w:val="22"/>
        </w:rPr>
      </w:pPr>
      <w:r w:rsidRPr="00367C7A">
        <w:rPr>
          <w:rFonts w:ascii="Arial" w:hAnsi="Arial" w:cs="Arial"/>
          <w:sz w:val="22"/>
          <w:szCs w:val="22"/>
        </w:rPr>
        <w:t>Strony niniejszym zgodnie postanawiają, że udzielona zgoda (licencja), ma charakter nieodpłatny, a Organizatorowi nie przysługuje od PZPN jakiekolwiek wynagrodzenie z tego tytułu (także za korzystanie z Materiałów na poszczególnych polach eksploatacji).</w:t>
      </w:r>
    </w:p>
    <w:p w:rsidR="00EC0099" w:rsidRPr="00367C7A" w:rsidRDefault="00EC0099" w:rsidP="00EC0099">
      <w:pPr>
        <w:pStyle w:val="NoSpacing3"/>
        <w:ind w:left="567" w:hanging="567"/>
        <w:rPr>
          <w:rFonts w:ascii="Arial" w:hAnsi="Arial" w:cs="Arial"/>
          <w:sz w:val="22"/>
          <w:szCs w:val="22"/>
        </w:rPr>
      </w:pPr>
    </w:p>
    <w:p w:rsidR="00EC0099" w:rsidRPr="00367C7A" w:rsidRDefault="00EC0099" w:rsidP="00EC0099">
      <w:pPr>
        <w:pStyle w:val="NoSpacing3"/>
        <w:numPr>
          <w:ilvl w:val="0"/>
          <w:numId w:val="1"/>
        </w:numPr>
        <w:ind w:left="284" w:hanging="284"/>
        <w:rPr>
          <w:rFonts w:ascii="Arial" w:hAnsi="Arial" w:cs="Arial"/>
          <w:sz w:val="22"/>
          <w:szCs w:val="22"/>
        </w:rPr>
      </w:pPr>
      <w:r w:rsidRPr="00367C7A">
        <w:rPr>
          <w:rFonts w:ascii="Arial" w:hAnsi="Arial" w:cs="Arial"/>
          <w:sz w:val="22"/>
          <w:szCs w:val="22"/>
        </w:rPr>
        <w:t xml:space="preserve">W razie podniesienia przez jakiekolwiek osoby trzecie przeciwko PZPN lub </w:t>
      </w:r>
      <w:r w:rsidRPr="00367C7A">
        <w:rPr>
          <w:rFonts w:ascii="Arial" w:hAnsi="Arial" w:cs="Arial"/>
          <w:color w:val="000000"/>
          <w:spacing w:val="-1"/>
          <w:sz w:val="22"/>
          <w:szCs w:val="22"/>
        </w:rPr>
        <w:t xml:space="preserve">jakimkolwiek podmiotom działającym z upoważnienia PZPN lub współpracującym z PZPN </w:t>
      </w:r>
      <w:r w:rsidRPr="00367C7A">
        <w:rPr>
          <w:rFonts w:ascii="Arial" w:hAnsi="Arial" w:cs="Arial"/>
          <w:sz w:val="22"/>
          <w:szCs w:val="22"/>
        </w:rPr>
        <w:t xml:space="preserve">jakichkolwiek roszczeń dotyczących autorskich praw majątkowych i wszelkich innych praw własności intelektualnej do poszczególnych Materiałów (w tym poszczególnych ich elementów twórczych, w tym w szczególności także elementów stanowiących utwory, przedmioty praw pokrewnych lub przedmioty jakichkolwiek innych praw własności intelektualnej osób trzecich, wykorzystanych przez Organizatora do opracowania Materiałów), Organizator będzie zobowiązany: </w:t>
      </w:r>
    </w:p>
    <w:p w:rsidR="00EC0099" w:rsidRPr="00367C7A" w:rsidRDefault="00EC0099" w:rsidP="00EC0099">
      <w:pPr>
        <w:pStyle w:val="NoSpacing3"/>
        <w:rPr>
          <w:rFonts w:ascii="Arial" w:hAnsi="Arial" w:cs="Arial"/>
          <w:sz w:val="22"/>
          <w:szCs w:val="22"/>
        </w:rPr>
      </w:pPr>
    </w:p>
    <w:p w:rsidR="00EC0099" w:rsidRPr="00367C7A" w:rsidRDefault="00EC0099" w:rsidP="00EC0099">
      <w:pPr>
        <w:pStyle w:val="NoSpacing3"/>
        <w:numPr>
          <w:ilvl w:val="0"/>
          <w:numId w:val="3"/>
        </w:numPr>
        <w:ind w:left="567" w:hanging="283"/>
        <w:rPr>
          <w:rFonts w:ascii="Arial" w:hAnsi="Arial" w:cs="Arial"/>
          <w:sz w:val="22"/>
          <w:szCs w:val="22"/>
        </w:rPr>
      </w:pPr>
      <w:r w:rsidRPr="00367C7A">
        <w:rPr>
          <w:rFonts w:ascii="Arial" w:hAnsi="Arial" w:cs="Arial"/>
          <w:sz w:val="22"/>
          <w:szCs w:val="22"/>
        </w:rPr>
        <w:t xml:space="preserve">udzielić PZPN lub </w:t>
      </w:r>
      <w:r w:rsidRPr="00367C7A">
        <w:rPr>
          <w:rFonts w:ascii="Arial" w:hAnsi="Arial" w:cs="Arial"/>
          <w:color w:val="000000"/>
          <w:spacing w:val="-1"/>
          <w:sz w:val="22"/>
          <w:szCs w:val="22"/>
        </w:rPr>
        <w:t xml:space="preserve">jakimkolwiek podmiotom, o których mowa powyżej, </w:t>
      </w:r>
      <w:r w:rsidRPr="00367C7A">
        <w:rPr>
          <w:rFonts w:ascii="Arial" w:hAnsi="Arial" w:cs="Arial"/>
          <w:sz w:val="22"/>
          <w:szCs w:val="22"/>
        </w:rPr>
        <w:t xml:space="preserve">wszelkich informacji, dokumentów i pomocy w celu umożliwienia obrony przed takimi roszczeniami, jak również niezwłocznie wstąpić do toczącego się postępowania po stronie PZPN lub tych podmiotów </w:t>
      </w:r>
      <w:r w:rsidRPr="00367C7A">
        <w:rPr>
          <w:rFonts w:ascii="Arial" w:hAnsi="Arial" w:cs="Arial"/>
          <w:color w:val="000000"/>
          <w:spacing w:val="-1"/>
          <w:sz w:val="22"/>
          <w:szCs w:val="22"/>
        </w:rPr>
        <w:t>oraz</w:t>
      </w:r>
      <w:r w:rsidRPr="00367C7A">
        <w:rPr>
          <w:rFonts w:ascii="Arial" w:hAnsi="Arial" w:cs="Arial"/>
          <w:sz w:val="22"/>
          <w:szCs w:val="22"/>
        </w:rPr>
        <w:t xml:space="preserve"> podjąć aktywną obronę przed roszczeniami osób trzecich;</w:t>
      </w:r>
    </w:p>
    <w:p w:rsidR="00EC0099" w:rsidRPr="00367C7A" w:rsidRDefault="00EC0099" w:rsidP="00EC0099">
      <w:pPr>
        <w:pStyle w:val="NoSpacing3"/>
        <w:ind w:left="567"/>
        <w:rPr>
          <w:rFonts w:ascii="Arial" w:hAnsi="Arial" w:cs="Arial"/>
          <w:sz w:val="22"/>
          <w:szCs w:val="22"/>
        </w:rPr>
      </w:pPr>
    </w:p>
    <w:p w:rsidR="00EC0099" w:rsidRPr="00367C7A" w:rsidRDefault="00EC0099" w:rsidP="00EC0099">
      <w:pPr>
        <w:pStyle w:val="NoSpacing3"/>
        <w:numPr>
          <w:ilvl w:val="0"/>
          <w:numId w:val="3"/>
        </w:numPr>
        <w:ind w:left="567" w:hanging="283"/>
        <w:rPr>
          <w:rFonts w:ascii="Arial" w:hAnsi="Arial" w:cs="Arial"/>
          <w:sz w:val="22"/>
          <w:szCs w:val="22"/>
        </w:rPr>
      </w:pPr>
      <w:r w:rsidRPr="00367C7A">
        <w:rPr>
          <w:rFonts w:ascii="Arial" w:hAnsi="Arial" w:cs="Arial"/>
          <w:sz w:val="22"/>
          <w:szCs w:val="22"/>
        </w:rPr>
        <w:t xml:space="preserve">zwolnić PZPN lub </w:t>
      </w:r>
      <w:r w:rsidRPr="00367C7A">
        <w:rPr>
          <w:rFonts w:ascii="Arial" w:hAnsi="Arial" w:cs="Arial"/>
          <w:color w:val="000000"/>
          <w:spacing w:val="-1"/>
          <w:sz w:val="22"/>
          <w:szCs w:val="22"/>
        </w:rPr>
        <w:t xml:space="preserve">jakiekolwiek podmioty, o których mowa powyżej, </w:t>
      </w:r>
      <w:r w:rsidRPr="00367C7A">
        <w:rPr>
          <w:rFonts w:ascii="Arial" w:hAnsi="Arial" w:cs="Arial"/>
          <w:sz w:val="22"/>
          <w:szCs w:val="22"/>
        </w:rPr>
        <w:t>z wszelkich roszczeń tego rodzaju oraz zwrócić PZPN lub tym podmiotom wszelkie poniesione w związku z takimi roszczeniami koszty, w tym w szczególności zwrócić wszelkie uznane lub prawomocnie zasądzone od PZPN lub tych podmiotów należności wraz z kosztami postępowania, w tym kosztami zastępstwa procesowego.</w:t>
      </w:r>
    </w:p>
    <w:p w:rsidR="00EC0099" w:rsidRPr="00367C7A" w:rsidRDefault="00EC0099" w:rsidP="00EC0099">
      <w:pPr>
        <w:rPr>
          <w:rFonts w:ascii="Arial" w:hAnsi="Arial" w:cs="Arial"/>
        </w:rPr>
      </w:pPr>
    </w:p>
    <w:p w:rsidR="00EC0099" w:rsidRDefault="00EC0099" w:rsidP="00EC0099">
      <w:pPr>
        <w:rPr>
          <w:rFonts w:ascii="Arial" w:hAnsi="Arial" w:cs="Arial"/>
        </w:rPr>
      </w:pPr>
    </w:p>
    <w:p w:rsidR="00EC0099" w:rsidRDefault="00EC0099" w:rsidP="00EC0099">
      <w:pPr>
        <w:rPr>
          <w:rFonts w:ascii="Arial" w:hAnsi="Arial" w:cs="Arial"/>
        </w:rPr>
      </w:pPr>
    </w:p>
    <w:p w:rsidR="00EC0099" w:rsidRDefault="00EC0099" w:rsidP="00EC0099">
      <w:pPr>
        <w:rPr>
          <w:rFonts w:ascii="Arial" w:hAnsi="Arial" w:cs="Arial"/>
        </w:rPr>
      </w:pPr>
    </w:p>
    <w:p w:rsidR="00EC0099" w:rsidRDefault="00EC0099" w:rsidP="00EC0099">
      <w:pPr>
        <w:rPr>
          <w:rFonts w:ascii="Arial" w:hAnsi="Arial" w:cs="Arial"/>
        </w:rPr>
      </w:pPr>
    </w:p>
    <w:p w:rsidR="00EC0099" w:rsidRDefault="00EC0099" w:rsidP="00EC0099">
      <w:pPr>
        <w:rPr>
          <w:rFonts w:ascii="Arial" w:hAnsi="Arial" w:cs="Arial"/>
        </w:rPr>
      </w:pPr>
    </w:p>
    <w:p w:rsidR="00EC0099" w:rsidRDefault="00EC0099" w:rsidP="00EC0099">
      <w:pPr>
        <w:rPr>
          <w:rFonts w:ascii="Arial" w:hAnsi="Arial" w:cs="Arial"/>
        </w:rPr>
      </w:pPr>
    </w:p>
    <w:p w:rsidR="00EC0099" w:rsidRDefault="00EC0099" w:rsidP="00EC0099">
      <w:pPr>
        <w:rPr>
          <w:rFonts w:ascii="Arial" w:hAnsi="Arial" w:cs="Arial"/>
        </w:rPr>
      </w:pPr>
    </w:p>
    <w:p w:rsidR="00EC0099" w:rsidRDefault="00EC0099" w:rsidP="00EC0099">
      <w:pPr>
        <w:rPr>
          <w:rFonts w:ascii="Arial" w:hAnsi="Arial" w:cs="Arial"/>
        </w:rPr>
      </w:pPr>
    </w:p>
    <w:p w:rsidR="00EC0099" w:rsidRDefault="00EC0099" w:rsidP="00EC0099">
      <w:pPr>
        <w:rPr>
          <w:rFonts w:ascii="Arial" w:hAnsi="Arial" w:cs="Arial"/>
        </w:rPr>
      </w:pPr>
    </w:p>
    <w:p w:rsidR="00EC0099" w:rsidRDefault="00EC0099" w:rsidP="00EC0099">
      <w:pPr>
        <w:rPr>
          <w:rFonts w:ascii="Arial" w:hAnsi="Arial" w:cs="Arial"/>
        </w:rPr>
      </w:pPr>
    </w:p>
    <w:p w:rsidR="00EC0099" w:rsidRDefault="00EC0099" w:rsidP="00EC0099">
      <w:pPr>
        <w:rPr>
          <w:rFonts w:ascii="Arial" w:hAnsi="Arial" w:cs="Arial"/>
        </w:rPr>
      </w:pPr>
    </w:p>
    <w:p w:rsidR="00EC0099" w:rsidRDefault="00EC0099" w:rsidP="00EC0099">
      <w:pPr>
        <w:rPr>
          <w:rFonts w:ascii="Arial" w:hAnsi="Arial" w:cs="Arial"/>
        </w:rPr>
      </w:pPr>
    </w:p>
    <w:p w:rsidR="00EC0099" w:rsidRDefault="00EC0099" w:rsidP="00EC0099">
      <w:pPr>
        <w:rPr>
          <w:rFonts w:ascii="Arial" w:hAnsi="Arial" w:cs="Arial"/>
        </w:rPr>
      </w:pPr>
    </w:p>
    <w:p w:rsidR="00EC0099" w:rsidRDefault="00EC0099" w:rsidP="00EC0099">
      <w:pPr>
        <w:rPr>
          <w:rFonts w:ascii="Arial" w:hAnsi="Arial" w:cs="Arial"/>
        </w:rPr>
      </w:pPr>
    </w:p>
    <w:p w:rsidR="00EC0099" w:rsidRDefault="00EC0099" w:rsidP="00EC0099">
      <w:pPr>
        <w:rPr>
          <w:rFonts w:ascii="Arial" w:hAnsi="Arial" w:cs="Arial"/>
        </w:rPr>
      </w:pPr>
      <w:bookmarkStart w:id="0" w:name="_GoBack"/>
      <w:bookmarkEnd w:id="0"/>
    </w:p>
    <w:sectPr w:rsidR="00EC0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163BA"/>
    <w:multiLevelType w:val="hybridMultilevel"/>
    <w:tmpl w:val="34D41F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ECB273C"/>
    <w:multiLevelType w:val="hybridMultilevel"/>
    <w:tmpl w:val="E5720A58"/>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141401A9"/>
    <w:multiLevelType w:val="hybridMultilevel"/>
    <w:tmpl w:val="8FC026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532421D"/>
    <w:multiLevelType w:val="hybridMultilevel"/>
    <w:tmpl w:val="1DA217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2AD6B08"/>
    <w:multiLevelType w:val="hybridMultilevel"/>
    <w:tmpl w:val="AFFCD9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99"/>
    <w:rsid w:val="00EC0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B5D1"/>
  <w15:chartTrackingRefBased/>
  <w15:docId w15:val="{090CA82A-33A4-4856-8018-DC5BDA96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00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C0099"/>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EC0099"/>
    <w:rPr>
      <w:color w:val="0563C1" w:themeColor="hyperlink"/>
      <w:u w:val="single"/>
    </w:rPr>
  </w:style>
  <w:style w:type="character" w:customStyle="1" w:styleId="BezodstpwZnak">
    <w:name w:val="Bez odstępów Znak"/>
    <w:aliases w:val="PZPN Znak"/>
    <w:basedOn w:val="Domylnaczcionkaakapitu"/>
    <w:link w:val="Bezodstpw"/>
    <w:uiPriority w:val="99"/>
    <w:locked/>
    <w:rsid w:val="00EC0099"/>
    <w:rPr>
      <w:sz w:val="24"/>
      <w:szCs w:val="24"/>
    </w:rPr>
  </w:style>
  <w:style w:type="paragraph" w:styleId="Bezodstpw">
    <w:name w:val="No Spacing"/>
    <w:aliases w:val="PZPN"/>
    <w:link w:val="BezodstpwZnak"/>
    <w:uiPriority w:val="99"/>
    <w:qFormat/>
    <w:rsid w:val="00EC0099"/>
    <w:pPr>
      <w:spacing w:after="0" w:line="240" w:lineRule="auto"/>
      <w:jc w:val="both"/>
    </w:pPr>
    <w:rPr>
      <w:sz w:val="24"/>
      <w:szCs w:val="24"/>
    </w:rPr>
  </w:style>
  <w:style w:type="paragraph" w:customStyle="1" w:styleId="NoSpacing3">
    <w:name w:val="No Spacing3"/>
    <w:uiPriority w:val="1"/>
    <w:qFormat/>
    <w:rsid w:val="00EC0099"/>
    <w:pPr>
      <w:spacing w:after="0" w:line="240" w:lineRule="auto"/>
      <w:jc w:val="both"/>
    </w:pPr>
    <w:rPr>
      <w:rFonts w:ascii="Times New Roman" w:eastAsia="Calibri" w:hAnsi="Times New Roman" w:cs="Times New Roman"/>
      <w:sz w:val="24"/>
      <w:szCs w:val="24"/>
    </w:rPr>
  </w:style>
  <w:style w:type="paragraph" w:styleId="Akapitzlist">
    <w:name w:val="List Paragraph"/>
    <w:basedOn w:val="Normalny"/>
    <w:uiPriority w:val="34"/>
    <w:qFormat/>
    <w:rsid w:val="00EC0099"/>
    <w:pPr>
      <w:spacing w:after="200" w:line="276"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1310</Words>
  <Characters>7860</Characters>
  <Application>Microsoft Office Word</Application>
  <DocSecurity>0</DocSecurity>
  <Lines>65</Lines>
  <Paragraphs>18</Paragraphs>
  <ScaleCrop>false</ScaleCrop>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Rock</dc:creator>
  <cp:keywords/>
  <dc:description/>
  <cp:lastModifiedBy>Joanna Rock</cp:lastModifiedBy>
  <cp:revision>1</cp:revision>
  <dcterms:created xsi:type="dcterms:W3CDTF">2018-11-20T14:15:00Z</dcterms:created>
  <dcterms:modified xsi:type="dcterms:W3CDTF">2018-11-20T14:19:00Z</dcterms:modified>
</cp:coreProperties>
</file>